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3BF" w:rsidRPr="00F76FC6" w:rsidRDefault="003543BF" w:rsidP="00F76FC6">
      <w:pPr>
        <w:tabs>
          <w:tab w:val="left" w:pos="142"/>
          <w:tab w:val="left" w:pos="9214"/>
        </w:tabs>
        <w:spacing w:after="0" w:line="240" w:lineRule="auto"/>
        <w:jc w:val="center"/>
        <w:rPr>
          <w:rFonts w:ascii="Times New Roman" w:hAnsi="Times New Roman" w:cs="Times New Roman"/>
          <w:b/>
          <w:noProof/>
          <w:sz w:val="24"/>
        </w:rPr>
      </w:pPr>
    </w:p>
    <w:p w:rsidR="003543BF" w:rsidRPr="00F76FC6" w:rsidRDefault="003543BF" w:rsidP="00F76FC6">
      <w:pPr>
        <w:tabs>
          <w:tab w:val="left" w:pos="142"/>
          <w:tab w:val="left" w:pos="9214"/>
        </w:tabs>
        <w:spacing w:after="0" w:line="240" w:lineRule="auto"/>
        <w:jc w:val="center"/>
        <w:rPr>
          <w:rFonts w:ascii="Times New Roman" w:eastAsia="Times New Roman" w:hAnsi="Times New Roman" w:cs="Times New Roman"/>
          <w:b/>
          <w:bCs/>
          <w:noProof/>
          <w:sz w:val="24"/>
          <w:szCs w:val="38"/>
        </w:rPr>
      </w:pPr>
      <w:r w:rsidRPr="00F76FC6">
        <w:rPr>
          <w:rFonts w:ascii="Times New Roman" w:hAnsi="Times New Roman"/>
          <w:b/>
          <w:noProof/>
          <w:sz w:val="24"/>
        </w:rPr>
        <w:t>REZOLŪCIJA MSC.263(84)</w:t>
      </w:r>
    </w:p>
    <w:p w:rsidR="003543BF" w:rsidRPr="00F76FC6" w:rsidRDefault="003543BF" w:rsidP="00F76FC6">
      <w:pPr>
        <w:tabs>
          <w:tab w:val="left" w:pos="142"/>
          <w:tab w:val="left" w:pos="9214"/>
        </w:tabs>
        <w:spacing w:after="0" w:line="240" w:lineRule="auto"/>
        <w:jc w:val="center"/>
        <w:rPr>
          <w:rFonts w:ascii="Times New Roman" w:hAnsi="Times New Roman"/>
          <w:b/>
          <w:noProof/>
          <w:sz w:val="24"/>
        </w:rPr>
      </w:pPr>
      <w:r w:rsidRPr="00F76FC6">
        <w:rPr>
          <w:rFonts w:ascii="Times New Roman" w:hAnsi="Times New Roman"/>
          <w:b/>
          <w:noProof/>
          <w:sz w:val="24"/>
        </w:rPr>
        <w:t>(pieņemta 2008. gada 16. maijā)</w:t>
      </w:r>
    </w:p>
    <w:p w:rsidR="00F76FC6" w:rsidRPr="00F76FC6" w:rsidRDefault="00F76FC6" w:rsidP="00F76FC6">
      <w:pPr>
        <w:tabs>
          <w:tab w:val="left" w:pos="142"/>
          <w:tab w:val="left" w:pos="9214"/>
        </w:tabs>
        <w:spacing w:after="0" w:line="240" w:lineRule="auto"/>
        <w:jc w:val="center"/>
        <w:rPr>
          <w:rFonts w:ascii="Times New Roman" w:eastAsia="Times New Roman" w:hAnsi="Times New Roman" w:cs="Times New Roman"/>
          <w:b/>
          <w:bCs/>
          <w:noProof/>
          <w:sz w:val="24"/>
          <w:szCs w:val="38"/>
        </w:rPr>
      </w:pPr>
    </w:p>
    <w:p w:rsidR="003543BF" w:rsidRPr="00F76FC6" w:rsidRDefault="003543BF" w:rsidP="00F76FC6">
      <w:pPr>
        <w:tabs>
          <w:tab w:val="left" w:pos="142"/>
          <w:tab w:val="left" w:pos="9214"/>
        </w:tabs>
        <w:spacing w:after="0" w:line="240" w:lineRule="auto"/>
        <w:jc w:val="center"/>
        <w:rPr>
          <w:rFonts w:ascii="Times New Roman" w:eastAsia="Times New Roman" w:hAnsi="Times New Roman" w:cs="Times New Roman"/>
          <w:b/>
          <w:noProof/>
          <w:sz w:val="24"/>
          <w:szCs w:val="34"/>
        </w:rPr>
      </w:pPr>
      <w:r w:rsidRPr="00F76FC6">
        <w:rPr>
          <w:rFonts w:ascii="Times New Roman" w:hAnsi="Times New Roman"/>
          <w:b/>
          <w:noProof/>
          <w:sz w:val="24"/>
        </w:rPr>
        <w:t>PĀRSKATĪTIE VEIKTSPĒJAS STANDARTI UN FUNKCIONĀLĀS PRASĪBAS KUĢU TĀLĀS DARBĪBAS IDENTIFIKĀCIJAS UN SEKOŠANAS SISTĒMAI</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365468">
      <w:pPr>
        <w:tabs>
          <w:tab w:val="left" w:pos="142"/>
          <w:tab w:val="left" w:pos="9214"/>
        </w:tabs>
        <w:spacing w:after="0" w:line="240" w:lineRule="auto"/>
        <w:jc w:val="both"/>
        <w:rPr>
          <w:rFonts w:ascii="Times New Roman" w:eastAsia="Times New Roman" w:hAnsi="Times New Roman" w:cs="Times New Roman"/>
          <w:noProof/>
          <w:sz w:val="24"/>
          <w:szCs w:val="24"/>
        </w:rPr>
      </w:pPr>
      <w:r w:rsidRPr="00365468">
        <w:rPr>
          <w:rFonts w:ascii="Times New Roman" w:hAnsi="Times New Roman"/>
          <w:noProof/>
          <w:sz w:val="24"/>
        </w:rPr>
        <w:t>KUĢOŠANAS DROŠĪBAS KOMITEJA</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ATSAUCOTIES UZ Konvencijas par Starptautisko Jūrniecības organizāciju 28. panta b) punktu par Komitejas funkcijām,</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ATSAUCOTIES ARĪ UZ rezolūciju A.886(21) par veiktspējas standartu un tehnisko specifikāciju pieņemšanas un grozīšanas procedūru, ar ko Asambleja noteica, ka veiktspējas standartus un tehniskās specifikācijas, kā arī to grozījumus, pieņem Kuģošanas drošības komiteja,</w:t>
      </w:r>
    </w:p>
    <w:p w:rsidR="00F76FC6" w:rsidRDefault="00F76FC6" w:rsidP="00F76FC6">
      <w:pPr>
        <w:tabs>
          <w:tab w:val="left" w:pos="142"/>
          <w:tab w:val="left" w:pos="9214"/>
        </w:tabs>
        <w:spacing w:after="0" w:line="240" w:lineRule="auto"/>
        <w:ind w:firstLine="709"/>
        <w:jc w:val="both"/>
        <w:rPr>
          <w:rFonts w:ascii="Times New Roman" w:hAnsi="Times New Roman"/>
          <w:noProof/>
          <w:sz w:val="24"/>
        </w:rPr>
      </w:pPr>
    </w:p>
    <w:p w:rsidR="00365468" w:rsidRPr="00365468" w:rsidRDefault="003543BF" w:rsidP="00F76FC6">
      <w:pPr>
        <w:tabs>
          <w:tab w:val="left" w:pos="142"/>
          <w:tab w:val="left" w:pos="9214"/>
        </w:tabs>
        <w:spacing w:after="0" w:line="240" w:lineRule="auto"/>
        <w:ind w:firstLine="709"/>
        <w:jc w:val="both"/>
        <w:rPr>
          <w:rFonts w:ascii="Times New Roman" w:hAnsi="Times New Roman"/>
          <w:noProof/>
          <w:sz w:val="24"/>
        </w:rPr>
      </w:pPr>
      <w:r w:rsidRPr="00365468">
        <w:rPr>
          <w:rFonts w:ascii="Times New Roman" w:hAnsi="Times New Roman"/>
          <w:noProof/>
          <w:sz w:val="24"/>
        </w:rPr>
        <w:t>ATSAUCOTIES ARĪ UZ grozītās 1974. gada Starptautiskās konvencijas par cilvēku dzīvības aizsardzību uz jūras (Konvencija) jauno V/19-1. noteikumu par kuģu tālās darbības identifikācijas un sekošanas sistēmu,</w:t>
      </w:r>
    </w:p>
    <w:p w:rsidR="00F76FC6" w:rsidRDefault="00F76FC6" w:rsidP="00F76FC6">
      <w:pPr>
        <w:tabs>
          <w:tab w:val="left" w:pos="142"/>
          <w:tab w:val="left" w:pos="9214"/>
        </w:tabs>
        <w:spacing w:after="0" w:line="240" w:lineRule="auto"/>
        <w:ind w:firstLine="709"/>
        <w:jc w:val="both"/>
        <w:rPr>
          <w:rFonts w:ascii="Times New Roman" w:hAnsi="Times New Roman"/>
          <w:noProof/>
          <w:sz w:val="24"/>
        </w:rPr>
      </w:pPr>
      <w:bookmarkStart w:id="0" w:name="_GoBack"/>
      <w:bookmarkEnd w:id="0"/>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ATSAUCOTIES ARĪ UZ Kuģu tālās darbības identifikācijas un sekošanas sistēmas veiktspējas standartiem un funkcionālajām prasībām (veiktspējas standarti), kas pieņemti ar rezolūciju MSC.210(81) un grozīti ar </w:t>
      </w:r>
      <w:hyperlink r:id="rId8">
        <w:r w:rsidRPr="00365468">
          <w:rPr>
            <w:rFonts w:ascii="Times New Roman" w:hAnsi="Times New Roman"/>
            <w:noProof/>
            <w:sz w:val="24"/>
          </w:rPr>
          <w:t>rezolūciju MSC.254(83)</w:t>
        </w:r>
      </w:hyperlink>
      <w:r w:rsidRPr="00365468">
        <w:rPr>
          <w:rFonts w:ascii="Times New Roman" w:hAnsi="Times New Roman"/>
          <w:noProof/>
          <w:sz w:val="24"/>
        </w:rPr>
        <w:t>,</w:t>
      </w:r>
    </w:p>
    <w:p w:rsidR="00F76FC6" w:rsidRDefault="00F76FC6" w:rsidP="00F76FC6">
      <w:pPr>
        <w:tabs>
          <w:tab w:val="left" w:pos="142"/>
          <w:tab w:val="left" w:pos="9214"/>
        </w:tabs>
        <w:spacing w:after="0" w:line="240" w:lineRule="auto"/>
        <w:ind w:firstLine="709"/>
        <w:jc w:val="both"/>
        <w:rPr>
          <w:rFonts w:ascii="Times New Roman" w:hAnsi="Times New Roman"/>
          <w:noProof/>
          <w:sz w:val="24"/>
        </w:rPr>
      </w:pPr>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ATZĪSTOT arī nepieciešamību pieņemt noteiktus veiktspējas standartu grozījumus,</w:t>
      </w:r>
    </w:p>
    <w:p w:rsidR="00F76FC6" w:rsidRDefault="00F76FC6" w:rsidP="00F76FC6">
      <w:pPr>
        <w:tabs>
          <w:tab w:val="left" w:pos="142"/>
          <w:tab w:val="left" w:pos="9214"/>
        </w:tabs>
        <w:spacing w:after="0" w:line="240" w:lineRule="auto"/>
        <w:ind w:firstLine="709"/>
        <w:jc w:val="both"/>
        <w:rPr>
          <w:rFonts w:ascii="Times New Roman" w:hAnsi="Times New Roman"/>
          <w:noProof/>
          <w:sz w:val="24"/>
        </w:rPr>
      </w:pPr>
    </w:p>
    <w:p w:rsidR="003543BF" w:rsidRPr="00365468" w:rsidRDefault="003543BF" w:rsidP="00F76FC6">
      <w:pPr>
        <w:tabs>
          <w:tab w:val="left" w:pos="142"/>
          <w:tab w:val="left" w:pos="9214"/>
        </w:tabs>
        <w:spacing w:after="0" w:line="240" w:lineRule="auto"/>
        <w:ind w:firstLine="709"/>
        <w:jc w:val="both"/>
        <w:rPr>
          <w:rFonts w:ascii="Times New Roman" w:eastAsia="Times New Roman" w:hAnsi="Times New Roman" w:cs="Times New Roman"/>
          <w:noProof/>
          <w:sz w:val="24"/>
          <w:szCs w:val="24"/>
        </w:rPr>
      </w:pPr>
      <w:r w:rsidRPr="00365468">
        <w:rPr>
          <w:rFonts w:ascii="Times New Roman" w:hAnsi="Times New Roman"/>
          <w:noProof/>
          <w:sz w:val="24"/>
        </w:rPr>
        <w:t>IZSKATĪJUSI sniegto ieteikumu, savā astoņdesmit ceturtajā sesijā</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pStyle w:val="ListParagraph"/>
        <w:numPr>
          <w:ilvl w:val="0"/>
          <w:numId w:val="1"/>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F76FC6">
        <w:rPr>
          <w:rFonts w:ascii="Times New Roman" w:hAnsi="Times New Roman"/>
          <w:noProof/>
          <w:sz w:val="24"/>
        </w:rPr>
        <w:t>PIEŅEM Pārskatītos veiktspējas standartus un funkcionālās prasības kuģu tālās darbības identifikācijas un sekošanas sistēmai, kas izklāstīti šīs rezolūcijas pielikumā;</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0"/>
          <w:numId w:val="1"/>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IESAKA Konvencijas Līgumslēdzējām valdībām nodrošināt, ka:</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pStyle w:val="ListParagraph"/>
        <w:numPr>
          <w:ilvl w:val="0"/>
          <w:numId w:val="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F76FC6">
        <w:rPr>
          <w:rFonts w:ascii="Times New Roman" w:hAnsi="Times New Roman"/>
          <w:noProof/>
          <w:sz w:val="24"/>
        </w:rPr>
        <w:t>kuģa sistēmas un iekārtas, ko izmanto, lai izpildītu Konvencijas V/19-1. noteikumu, atbilst veiktspējas standartiem, kas nav zemāki par tiem, kuri norādīti šīs rezolūcijas pielikumā;</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0"/>
          <w:numId w:val="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visi Tālās darbības identifikācijas un sekošanas sistēmas (</w:t>
      </w:r>
      <w:r w:rsidRPr="00365468">
        <w:rPr>
          <w:rFonts w:ascii="Times New Roman" w:hAnsi="Times New Roman"/>
          <w:i/>
          <w:noProof/>
          <w:sz w:val="24"/>
        </w:rPr>
        <w:t>LRIT</w:t>
      </w:r>
      <w:r w:rsidRPr="00365468">
        <w:rPr>
          <w:rFonts w:ascii="Times New Roman" w:hAnsi="Times New Roman"/>
          <w:noProof/>
          <w:sz w:val="24"/>
        </w:rPr>
        <w:t xml:space="preserve">) datu centri un starptautiskā </w:t>
      </w:r>
      <w:r w:rsidRPr="00365468">
        <w:rPr>
          <w:rFonts w:ascii="Times New Roman" w:hAnsi="Times New Roman"/>
          <w:i/>
          <w:noProof/>
          <w:sz w:val="24"/>
        </w:rPr>
        <w:t>LRIT</w:t>
      </w:r>
      <w:r w:rsidRPr="00365468">
        <w:rPr>
          <w:rFonts w:ascii="Times New Roman" w:hAnsi="Times New Roman"/>
          <w:noProof/>
          <w:sz w:val="24"/>
        </w:rPr>
        <w:t xml:space="preserve"> datu apmaiņa atbilst funkcionālām prasībām, kas nav zemākas par tām, kuras noteiktas šīs rezolūcijas pielikumā, un</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0"/>
          <w:numId w:val="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tās nekavējoties iesniedz Organizācijai un </w:t>
      </w:r>
      <w:r w:rsidRPr="00365468">
        <w:rPr>
          <w:rFonts w:ascii="Times New Roman" w:hAnsi="Times New Roman"/>
          <w:i/>
          <w:noProof/>
          <w:sz w:val="24"/>
        </w:rPr>
        <w:t>LRIT</w:t>
      </w:r>
      <w:r w:rsidRPr="00365468">
        <w:rPr>
          <w:rFonts w:ascii="Times New Roman" w:hAnsi="Times New Roman"/>
          <w:noProof/>
          <w:sz w:val="24"/>
        </w:rPr>
        <w:t xml:space="preserve"> datu centriem informāciju, kas nepieciešama, lai izveidotu </w:t>
      </w:r>
      <w:r w:rsidRPr="00365468">
        <w:rPr>
          <w:rFonts w:ascii="Times New Roman" w:hAnsi="Times New Roman"/>
          <w:i/>
          <w:noProof/>
          <w:sz w:val="24"/>
        </w:rPr>
        <w:t>LRIT</w:t>
      </w:r>
      <w:r w:rsidRPr="00365468">
        <w:rPr>
          <w:rFonts w:ascii="Times New Roman" w:hAnsi="Times New Roman"/>
          <w:noProof/>
          <w:sz w:val="24"/>
        </w:rPr>
        <w:t xml:space="preserve"> sistēmu un nodrošinātu tās nepārtrauktu darbību, un atjaunina šādu informāciju vienmēr, kad notiek izmaiņas;</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0"/>
          <w:numId w:val="1"/>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VIENOJAS vajadzības gadījumā, ņemot vērā gūto pieredzi, pārskatīt un grozīt pārskatītos veiktspējas standartus un funkcionālās prasības kuģu tālās darbības identifikācijas un sekošanas sistēmai, kas izklāstīti šīs rezolūcijas pielikumā;</w:t>
      </w:r>
    </w:p>
    <w:p w:rsidR="003543BF" w:rsidRPr="00365468" w:rsidRDefault="003543BF" w:rsidP="00F76FC6">
      <w:pPr>
        <w:pStyle w:val="ListParagraph"/>
        <w:numPr>
          <w:ilvl w:val="0"/>
          <w:numId w:val="1"/>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lastRenderedPageBreak/>
        <w:t xml:space="preserve">ATCEĻ </w:t>
      </w:r>
      <w:hyperlink r:id="rId9">
        <w:r w:rsidRPr="00365468">
          <w:rPr>
            <w:rFonts w:ascii="Times New Roman" w:hAnsi="Times New Roman"/>
            <w:noProof/>
            <w:sz w:val="24"/>
          </w:rPr>
          <w:t>rezolūcijas MSC.210(81)</w:t>
        </w:r>
      </w:hyperlink>
      <w:r w:rsidRPr="00365468">
        <w:rPr>
          <w:rFonts w:ascii="Times New Roman" w:hAnsi="Times New Roman"/>
          <w:noProof/>
          <w:sz w:val="24"/>
        </w:rPr>
        <w:t xml:space="preserve"> un </w:t>
      </w:r>
      <w:hyperlink r:id="rId10">
        <w:r w:rsidRPr="00365468">
          <w:rPr>
            <w:rFonts w:ascii="Times New Roman" w:hAnsi="Times New Roman"/>
            <w:noProof/>
            <w:sz w:val="24"/>
          </w:rPr>
          <w:t>MSC.254(83)</w:t>
        </w:r>
      </w:hyperlink>
      <w:r w:rsidRPr="00365468">
        <w:rPr>
          <w:rFonts w:ascii="Times New Roman" w:hAnsi="Times New Roman"/>
          <w:noProof/>
          <w:sz w:val="24"/>
        </w:rPr>
        <w:t>.</w:t>
      </w:r>
    </w:p>
    <w:p w:rsidR="00F76FC6" w:rsidRDefault="00F76FC6">
      <w:pPr>
        <w:rPr>
          <w:rFonts w:ascii="Times New Roman" w:hAnsi="Times New Roman"/>
          <w:noProof/>
          <w:sz w:val="24"/>
        </w:rPr>
      </w:pPr>
      <w:r>
        <w:rPr>
          <w:rFonts w:ascii="Times New Roman" w:hAnsi="Times New Roman"/>
          <w:noProof/>
          <w:sz w:val="24"/>
        </w:rPr>
        <w:br w:type="page"/>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tabs>
          <w:tab w:val="left" w:pos="142"/>
          <w:tab w:val="left" w:pos="9214"/>
        </w:tabs>
        <w:spacing w:after="0" w:line="240" w:lineRule="auto"/>
        <w:jc w:val="center"/>
        <w:rPr>
          <w:rFonts w:ascii="Times New Roman" w:eastAsia="Times New Roman" w:hAnsi="Times New Roman" w:cs="Times New Roman"/>
          <w:noProof/>
          <w:sz w:val="24"/>
          <w:szCs w:val="34"/>
        </w:rPr>
      </w:pPr>
      <w:r w:rsidRPr="00365468">
        <w:rPr>
          <w:rFonts w:ascii="Times New Roman" w:hAnsi="Times New Roman"/>
          <w:noProof/>
          <w:sz w:val="24"/>
        </w:rPr>
        <w:t>PIELIKUMS</w:t>
      </w:r>
    </w:p>
    <w:p w:rsidR="00F76FC6" w:rsidRDefault="00F76FC6" w:rsidP="00F76FC6">
      <w:pPr>
        <w:tabs>
          <w:tab w:val="left" w:pos="142"/>
          <w:tab w:val="left" w:pos="9214"/>
        </w:tabs>
        <w:spacing w:after="0" w:line="240" w:lineRule="auto"/>
        <w:jc w:val="center"/>
        <w:rPr>
          <w:rFonts w:ascii="Times New Roman" w:hAnsi="Times New Roman"/>
          <w:b/>
          <w:noProof/>
          <w:sz w:val="24"/>
        </w:rPr>
      </w:pPr>
    </w:p>
    <w:p w:rsidR="003543BF" w:rsidRPr="00365468" w:rsidRDefault="003543BF" w:rsidP="00F76FC6">
      <w:pPr>
        <w:tabs>
          <w:tab w:val="left" w:pos="142"/>
          <w:tab w:val="left" w:pos="9214"/>
        </w:tabs>
        <w:spacing w:after="0" w:line="240" w:lineRule="auto"/>
        <w:jc w:val="center"/>
        <w:rPr>
          <w:rFonts w:ascii="Times New Roman" w:eastAsia="Times New Roman" w:hAnsi="Times New Roman" w:cs="Times New Roman"/>
          <w:b/>
          <w:bCs/>
          <w:noProof/>
          <w:sz w:val="24"/>
          <w:szCs w:val="29"/>
        </w:rPr>
      </w:pPr>
      <w:r w:rsidRPr="00365468">
        <w:rPr>
          <w:rFonts w:ascii="Times New Roman" w:hAnsi="Times New Roman"/>
          <w:b/>
          <w:noProof/>
          <w:sz w:val="24"/>
        </w:rPr>
        <w:t>PĀRSKATĪTIE VEIKTSPĒJAS STANDARTI UN FUNKCIONĀLĀS PRASĪBAS KUĢU TĀLĀS DARBĪBAS IDENTIFIKĀCIJAS UN SEKOŠANAS SISTĒMAI</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F76FC6">
        <w:rPr>
          <w:rFonts w:ascii="Times New Roman" w:hAnsi="Times New Roman"/>
          <w:b/>
          <w:noProof/>
          <w:sz w:val="24"/>
        </w:rPr>
        <w:t>Pārskats</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F76FC6">
        <w:rPr>
          <w:rFonts w:ascii="Times New Roman" w:hAnsi="Times New Roman"/>
          <w:noProof/>
          <w:sz w:val="24"/>
        </w:rPr>
        <w:t>Tālās darbības identifikācijas un sekošanas (</w:t>
      </w:r>
      <w:r w:rsidRPr="00F76FC6">
        <w:rPr>
          <w:rFonts w:ascii="Times New Roman" w:hAnsi="Times New Roman"/>
          <w:i/>
          <w:noProof/>
          <w:sz w:val="24"/>
        </w:rPr>
        <w:t>LRIT</w:t>
      </w:r>
      <w:r w:rsidRPr="00F76FC6">
        <w:rPr>
          <w:rFonts w:ascii="Times New Roman" w:hAnsi="Times New Roman"/>
          <w:noProof/>
          <w:sz w:val="24"/>
        </w:rPr>
        <w:t>) sistēma nodrošina kuģu starptautisku identifikāciju un sekošanu.</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F76FC6">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sistēmā ietilpst kuģa </w:t>
      </w:r>
      <w:r w:rsidRPr="00365468">
        <w:rPr>
          <w:rFonts w:ascii="Times New Roman" w:hAnsi="Times New Roman"/>
          <w:i/>
          <w:noProof/>
          <w:sz w:val="24"/>
        </w:rPr>
        <w:t>LRIT</w:t>
      </w:r>
      <w:r w:rsidRPr="00365468">
        <w:rPr>
          <w:rFonts w:ascii="Times New Roman" w:hAnsi="Times New Roman"/>
          <w:noProof/>
          <w:sz w:val="24"/>
        </w:rPr>
        <w:t xml:space="preserve"> informācijas pārraides iekārta, sakaru pakalpojuma sniedzējs(-i), lietojumprogrammas pakalpojuma sniedzējs(-i), </w:t>
      </w:r>
      <w:r w:rsidRPr="00365468">
        <w:rPr>
          <w:rFonts w:ascii="Times New Roman" w:hAnsi="Times New Roman"/>
          <w:i/>
          <w:noProof/>
          <w:sz w:val="24"/>
        </w:rPr>
        <w:t>LRIT</w:t>
      </w:r>
      <w:r w:rsidRPr="00365468">
        <w:rPr>
          <w:rFonts w:ascii="Times New Roman" w:hAnsi="Times New Roman"/>
          <w:noProof/>
          <w:sz w:val="24"/>
        </w:rPr>
        <w:t xml:space="preserve"> datu centrs(-i), tostarp jebkura saistītā kuģu novērošanas sistēma(-as), </w:t>
      </w:r>
      <w:r w:rsidRPr="00365468">
        <w:rPr>
          <w:rFonts w:ascii="Times New Roman" w:hAnsi="Times New Roman"/>
          <w:i/>
          <w:noProof/>
          <w:sz w:val="24"/>
        </w:rPr>
        <w:t>LRIT</w:t>
      </w:r>
      <w:r w:rsidRPr="00365468">
        <w:rPr>
          <w:rFonts w:ascii="Times New Roman" w:hAnsi="Times New Roman"/>
          <w:noProof/>
          <w:sz w:val="24"/>
        </w:rPr>
        <w:t xml:space="preserve"> datu izplatīšanas plāns un starptautiskā </w:t>
      </w:r>
      <w:r w:rsidRPr="00365468">
        <w:rPr>
          <w:rFonts w:ascii="Times New Roman" w:hAnsi="Times New Roman"/>
          <w:i/>
          <w:noProof/>
          <w:sz w:val="24"/>
        </w:rPr>
        <w:t>LRIT</w:t>
      </w:r>
      <w:r w:rsidRPr="00365468">
        <w:rPr>
          <w:rFonts w:ascii="Times New Roman" w:hAnsi="Times New Roman"/>
          <w:noProof/>
          <w:sz w:val="24"/>
        </w:rPr>
        <w:t xml:space="preserve"> datu apmaiņa. Atsevišķus </w:t>
      </w:r>
      <w:r w:rsidRPr="00365468">
        <w:rPr>
          <w:rFonts w:ascii="Times New Roman" w:hAnsi="Times New Roman"/>
          <w:i/>
          <w:noProof/>
          <w:sz w:val="24"/>
        </w:rPr>
        <w:t>LRIT</w:t>
      </w:r>
      <w:r w:rsidRPr="00365468">
        <w:rPr>
          <w:rFonts w:ascii="Times New Roman" w:hAnsi="Times New Roman"/>
          <w:noProof/>
          <w:sz w:val="24"/>
        </w:rPr>
        <w:t xml:space="preserve"> sistēmas darbības aspektus pārskata vai pārbauda </w:t>
      </w:r>
      <w:r w:rsidRPr="00365468">
        <w:rPr>
          <w:rFonts w:ascii="Times New Roman" w:hAnsi="Times New Roman"/>
          <w:i/>
          <w:noProof/>
          <w:sz w:val="24"/>
        </w:rPr>
        <w:t>LRIT</w:t>
      </w:r>
      <w:r w:rsidRPr="00365468">
        <w:rPr>
          <w:rFonts w:ascii="Times New Roman" w:hAnsi="Times New Roman"/>
          <w:noProof/>
          <w:sz w:val="24"/>
        </w:rPr>
        <w:t xml:space="preserve"> koordinators, kurš rīkojas visu Līgumslēdzēju valdību vārdā. Turpmāk 1. attēlā parādīta </w:t>
      </w:r>
      <w:r w:rsidRPr="00365468">
        <w:rPr>
          <w:rFonts w:ascii="Times New Roman" w:hAnsi="Times New Roman"/>
          <w:i/>
          <w:noProof/>
          <w:sz w:val="24"/>
        </w:rPr>
        <w:t>LRIT</w:t>
      </w:r>
      <w:r w:rsidRPr="00365468">
        <w:rPr>
          <w:rFonts w:ascii="Times New Roman" w:hAnsi="Times New Roman"/>
          <w:noProof/>
          <w:sz w:val="24"/>
        </w:rPr>
        <w:t xml:space="preserve"> sistēmas arhitektūra.</w:t>
      </w:r>
    </w:p>
    <w:p w:rsidR="00F76FC6" w:rsidRDefault="00F76FC6" w:rsidP="00365468">
      <w:pPr>
        <w:tabs>
          <w:tab w:val="left" w:pos="142"/>
          <w:tab w:val="left" w:pos="9214"/>
        </w:tabs>
        <w:spacing w:after="0" w:line="240" w:lineRule="auto"/>
        <w:jc w:val="both"/>
        <w:rPr>
          <w:rFonts w:ascii="Times New Roman" w:hAnsi="Times New Roman"/>
          <w:noProof/>
          <w:sz w:val="24"/>
        </w:rPr>
      </w:pPr>
    </w:p>
    <w:p w:rsidR="003543BF" w:rsidRPr="00F76FC6" w:rsidRDefault="003543BF" w:rsidP="00F76FC6">
      <w:pPr>
        <w:tabs>
          <w:tab w:val="left" w:pos="142"/>
          <w:tab w:val="left" w:pos="9214"/>
        </w:tabs>
        <w:spacing w:after="0" w:line="240" w:lineRule="auto"/>
        <w:jc w:val="center"/>
        <w:rPr>
          <w:rFonts w:ascii="Times New Roman" w:eastAsia="Times New Roman" w:hAnsi="Times New Roman" w:cs="Times New Roman"/>
          <w:b/>
          <w:noProof/>
          <w:sz w:val="24"/>
          <w:szCs w:val="24"/>
        </w:rPr>
      </w:pPr>
      <w:r w:rsidRPr="00F76FC6">
        <w:rPr>
          <w:rFonts w:ascii="Times New Roman" w:hAnsi="Times New Roman"/>
          <w:b/>
          <w:noProof/>
          <w:sz w:val="24"/>
        </w:rPr>
        <w:t>1. attēls</w:t>
      </w:r>
    </w:p>
    <w:p w:rsidR="00F76FC6" w:rsidRPr="00F76FC6" w:rsidRDefault="00F76FC6" w:rsidP="00F76FC6">
      <w:pPr>
        <w:tabs>
          <w:tab w:val="left" w:pos="142"/>
          <w:tab w:val="left" w:pos="9214"/>
        </w:tabs>
        <w:spacing w:after="0" w:line="240" w:lineRule="auto"/>
        <w:jc w:val="center"/>
        <w:rPr>
          <w:rFonts w:ascii="Times New Roman" w:hAnsi="Times New Roman"/>
          <w:b/>
          <w:i/>
          <w:noProof/>
          <w:sz w:val="24"/>
        </w:rPr>
      </w:pPr>
    </w:p>
    <w:p w:rsidR="003543BF" w:rsidRPr="00F76FC6" w:rsidRDefault="003543BF" w:rsidP="00F76FC6">
      <w:pPr>
        <w:tabs>
          <w:tab w:val="left" w:pos="142"/>
          <w:tab w:val="left" w:pos="9214"/>
        </w:tabs>
        <w:spacing w:after="0" w:line="240" w:lineRule="auto"/>
        <w:jc w:val="center"/>
        <w:rPr>
          <w:rFonts w:ascii="Times New Roman" w:hAnsi="Times New Roman"/>
          <w:b/>
          <w:noProof/>
          <w:sz w:val="24"/>
        </w:rPr>
      </w:pPr>
      <w:r w:rsidRPr="00F76FC6">
        <w:rPr>
          <w:rFonts w:ascii="Times New Roman" w:hAnsi="Times New Roman"/>
          <w:b/>
          <w:i/>
          <w:noProof/>
          <w:sz w:val="24"/>
        </w:rPr>
        <w:t>LRIT</w:t>
      </w:r>
      <w:r w:rsidRPr="00F76FC6">
        <w:rPr>
          <w:rFonts w:ascii="Times New Roman" w:hAnsi="Times New Roman"/>
          <w:b/>
          <w:noProof/>
          <w:sz w:val="24"/>
        </w:rPr>
        <w:t xml:space="preserve"> sistēmas arhitektūra</w:t>
      </w:r>
    </w:p>
    <w:p w:rsidR="00F76FC6" w:rsidRPr="00365468" w:rsidRDefault="00F76FC6" w:rsidP="00F76FC6">
      <w:pPr>
        <w:tabs>
          <w:tab w:val="left" w:pos="142"/>
          <w:tab w:val="left" w:pos="9214"/>
        </w:tabs>
        <w:spacing w:after="0" w:line="240" w:lineRule="auto"/>
        <w:jc w:val="center"/>
        <w:rPr>
          <w:rFonts w:ascii="Times New Roman" w:eastAsia="Times New Roman" w:hAnsi="Times New Roman" w:cs="Times New Roman"/>
          <w:noProof/>
          <w:sz w:val="24"/>
          <w:szCs w:val="24"/>
        </w:rPr>
      </w:pPr>
    </w:p>
    <w:p w:rsidR="003543BF" w:rsidRPr="00365468" w:rsidRDefault="00F76FC6" w:rsidP="004671FC">
      <w:pPr>
        <w:tabs>
          <w:tab w:val="left" w:pos="142"/>
          <w:tab w:val="left" w:pos="9214"/>
        </w:tabs>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eastAsia="en-US" w:bidi="ar-SA"/>
        </w:rPr>
        <w:drawing>
          <wp:inline distT="0" distB="0" distL="0" distR="0">
            <wp:extent cx="5760720" cy="3552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12572_red.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552825"/>
                    </a:xfrm>
                    <a:prstGeom prst="rect">
                      <a:avLst/>
                    </a:prstGeom>
                  </pic:spPr>
                </pic:pic>
              </a:graphicData>
            </a:graphic>
          </wp:inline>
        </w:drawing>
      </w:r>
    </w:p>
    <w:p w:rsidR="009854E5" w:rsidRPr="00365468" w:rsidRDefault="009854E5"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4671FC" w:rsidRDefault="003543BF" w:rsidP="004671FC">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 tiek sniegta Līgumslēdzējām valdībām un mek</w:t>
      </w:r>
      <w:r w:rsidR="004671FC">
        <w:rPr>
          <w:rFonts w:ascii="Times New Roman" w:hAnsi="Times New Roman"/>
          <w:noProof/>
          <w:sz w:val="24"/>
        </w:rPr>
        <w:t>lēšanas un glābšanas dienestiem</w:t>
      </w:r>
      <w:r w:rsidR="004671FC">
        <w:rPr>
          <w:rStyle w:val="FootnoteReference"/>
          <w:rFonts w:ascii="Times New Roman" w:hAnsi="Times New Roman"/>
          <w:noProof/>
          <w:sz w:val="24"/>
        </w:rPr>
        <w:footnoteReference w:id="1"/>
      </w:r>
      <w:r w:rsidRPr="00365468">
        <w:rPr>
          <w:rFonts w:ascii="Times New Roman" w:hAnsi="Times New Roman"/>
          <w:noProof/>
          <w:sz w:val="24"/>
        </w:rPr>
        <w:t xml:space="preserve">, kas ir tiesīgi saņemt informāciju pēc pieprasījuma ar nacionālo, reģionālo, kooperatīvo un starptautisko </w:t>
      </w:r>
      <w:r w:rsidRPr="00365468">
        <w:rPr>
          <w:rFonts w:ascii="Times New Roman" w:hAnsi="Times New Roman"/>
          <w:i/>
          <w:noProof/>
          <w:sz w:val="24"/>
        </w:rPr>
        <w:t>LRIT</w:t>
      </w:r>
      <w:r w:rsidRPr="00365468">
        <w:rPr>
          <w:rFonts w:ascii="Times New Roman" w:hAnsi="Times New Roman"/>
          <w:noProof/>
          <w:sz w:val="24"/>
        </w:rPr>
        <w:t xml:space="preserve"> datu centru sistēmas starpniecību, vajadzības gadījumā izmantojot starptautisko </w:t>
      </w:r>
      <w:r w:rsidRPr="00365468">
        <w:rPr>
          <w:rFonts w:ascii="Times New Roman" w:hAnsi="Times New Roman"/>
          <w:i/>
          <w:noProof/>
          <w:sz w:val="24"/>
        </w:rPr>
        <w:t>LRIT</w:t>
      </w:r>
      <w:r w:rsidRPr="00365468">
        <w:rPr>
          <w:rFonts w:ascii="Times New Roman" w:hAnsi="Times New Roman"/>
          <w:noProof/>
          <w:sz w:val="24"/>
        </w:rPr>
        <w:t xml:space="preserve"> datu apmaiņu.</w:t>
      </w:r>
    </w:p>
    <w:p w:rsidR="003543BF" w:rsidRPr="00365468" w:rsidRDefault="003543BF" w:rsidP="004671FC">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lastRenderedPageBreak/>
        <w:t xml:space="preserve">Katrai administrācijai jāsniedz </w:t>
      </w:r>
      <w:r w:rsidRPr="00365468">
        <w:rPr>
          <w:rFonts w:ascii="Times New Roman" w:hAnsi="Times New Roman"/>
          <w:i/>
          <w:noProof/>
          <w:sz w:val="24"/>
        </w:rPr>
        <w:t>LRIT</w:t>
      </w:r>
      <w:r w:rsidRPr="00365468">
        <w:rPr>
          <w:rFonts w:ascii="Times New Roman" w:hAnsi="Times New Roman"/>
          <w:noProof/>
          <w:sz w:val="24"/>
        </w:rPr>
        <w:t xml:space="preserve"> datu centram, kuru tā izraudzījusies, to kuģu saraksts, kuri kuģo ar tās karogu un kuriem ir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kopā ar citu būtisku informāciju, un izmaiņu gadījumā bez nepamatotas kavēšanās jāatjaunina šādi saraksti. Kuģiem </w:t>
      </w:r>
      <w:r w:rsidRPr="00365468">
        <w:rPr>
          <w:rFonts w:ascii="Times New Roman" w:hAnsi="Times New Roman"/>
          <w:i/>
          <w:noProof/>
          <w:sz w:val="24"/>
        </w:rPr>
        <w:t>LRIT</w:t>
      </w:r>
      <w:r w:rsidRPr="00365468">
        <w:rPr>
          <w:rFonts w:ascii="Times New Roman" w:hAnsi="Times New Roman"/>
          <w:noProof/>
          <w:sz w:val="24"/>
        </w:rPr>
        <w:t xml:space="preserve"> informācija ir jāpārraida to administrācijas izraudzītam datu centram.</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Kuģu pienākums nosūtīt </w:t>
      </w:r>
      <w:r w:rsidRPr="00365468">
        <w:rPr>
          <w:rFonts w:ascii="Times New Roman" w:hAnsi="Times New Roman"/>
          <w:i/>
          <w:noProof/>
          <w:sz w:val="24"/>
        </w:rPr>
        <w:t>LRIT</w:t>
      </w:r>
      <w:r w:rsidRPr="00365468">
        <w:rPr>
          <w:rFonts w:ascii="Times New Roman" w:hAnsi="Times New Roman"/>
          <w:noProof/>
          <w:sz w:val="24"/>
        </w:rPr>
        <w:t xml:space="preserve"> informāciju un Līgumslēdzēju valdību un meklēšanas un glābšanas dienestu tiesības un pienākumi saņemt </w:t>
      </w:r>
      <w:r w:rsidRPr="00365468">
        <w:rPr>
          <w:rFonts w:ascii="Times New Roman" w:hAnsi="Times New Roman"/>
          <w:i/>
          <w:noProof/>
          <w:sz w:val="24"/>
        </w:rPr>
        <w:t>LRIT</w:t>
      </w:r>
      <w:r w:rsidRPr="00365468">
        <w:rPr>
          <w:rFonts w:ascii="Times New Roman" w:hAnsi="Times New Roman"/>
          <w:noProof/>
          <w:sz w:val="24"/>
        </w:rPr>
        <w:t xml:space="preserve"> informāciju ir noteikti 1974. gada </w:t>
      </w:r>
      <w:r w:rsidRPr="00365468">
        <w:rPr>
          <w:rFonts w:ascii="Times New Roman" w:hAnsi="Times New Roman"/>
          <w:i/>
          <w:noProof/>
          <w:sz w:val="24"/>
        </w:rPr>
        <w:t>SOLAS</w:t>
      </w:r>
      <w:r w:rsidRPr="00365468">
        <w:rPr>
          <w:rFonts w:ascii="Times New Roman" w:hAnsi="Times New Roman"/>
          <w:noProof/>
          <w:sz w:val="24"/>
        </w:rPr>
        <w:t xml:space="preserve"> konvencijas V/19-1. noteikumā.</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4671FC">
        <w:rPr>
          <w:rFonts w:ascii="Times New Roman" w:hAnsi="Times New Roman"/>
          <w:b/>
          <w:noProof/>
          <w:sz w:val="24"/>
        </w:rPr>
        <w:t>Definīcijas</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4671FC">
        <w:rPr>
          <w:rFonts w:ascii="Times New Roman" w:hAnsi="Times New Roman"/>
          <w:noProof/>
          <w:sz w:val="24"/>
        </w:rPr>
        <w:t>Ja vien nav skaidri noteikts citādi: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4671FC">
        <w:rPr>
          <w:rFonts w:ascii="Times New Roman" w:hAnsi="Times New Roman"/>
          <w:noProof/>
          <w:sz w:val="24"/>
        </w:rPr>
        <w:t>"Konvencija" ir 1974. gada Starptautiskā konvencija par cilvēku dzīvības aizsardzību uz jūras un tās grozījumi;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"noteikums" ir Konvencijas noteikums;</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"nodaļa" ir Konvencijas nodaļa;</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w:t>
      </w:r>
      <w:r w:rsidRPr="00365468">
        <w:rPr>
          <w:rFonts w:ascii="Times New Roman" w:hAnsi="Times New Roman"/>
          <w:i/>
          <w:noProof/>
          <w:sz w:val="24"/>
        </w:rPr>
        <w:t>LRIT</w:t>
      </w:r>
      <w:r w:rsidRPr="00365468">
        <w:rPr>
          <w:rFonts w:ascii="Times New Roman" w:hAnsi="Times New Roman"/>
          <w:noProof/>
          <w:sz w:val="24"/>
        </w:rPr>
        <w:t xml:space="preserve"> datu lietotājs" ir Līgumslēdzēja valdība vai meklēšanas un glābšanas (</w:t>
      </w:r>
      <w:r w:rsidRPr="00365468">
        <w:rPr>
          <w:rFonts w:ascii="Times New Roman" w:hAnsi="Times New Roman"/>
          <w:i/>
          <w:noProof/>
          <w:sz w:val="24"/>
        </w:rPr>
        <w:t>SAR</w:t>
      </w:r>
      <w:r w:rsidRPr="00365468">
        <w:rPr>
          <w:rFonts w:ascii="Times New Roman" w:hAnsi="Times New Roman"/>
          <w:noProof/>
          <w:sz w:val="24"/>
        </w:rPr>
        <w:t xml:space="preserve">) dienests, kas izvēlas saņemt </w:t>
      </w:r>
      <w:r w:rsidRPr="00365468">
        <w:rPr>
          <w:rFonts w:ascii="Times New Roman" w:hAnsi="Times New Roman"/>
          <w:i/>
          <w:noProof/>
          <w:sz w:val="24"/>
        </w:rPr>
        <w:t>LRIT</w:t>
      </w:r>
      <w:r w:rsidRPr="00365468">
        <w:rPr>
          <w:rFonts w:ascii="Times New Roman" w:hAnsi="Times New Roman"/>
          <w:noProof/>
          <w:sz w:val="24"/>
        </w:rPr>
        <w:t xml:space="preserve"> informāciju, ko tas ir tiesīgs saņemt.</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"Komiteja" ir Kuģošanas drošības komiteja;</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"ātrgaitas kuģis" ir kuģis atbilstīgi X/1.3. noteikumā minētajai definīcijai;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"mobila piekrastes urbšanas platforma" ir mobila piekrastes urbšanas platforma atbilstīgi XI-2/1.1.5. noteikumā minētajai definīcijai;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"Organizācija" ir Starptautiskā Jūrniecības organizācija;</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"kuģu novērošanas sistēma" ir sistēma, ko izveidojusi Līgumslēdzēja valdība vai Līgumslēdzēju valdību grupa, lai novērotu to kuģu kustību, kuriem ir tiesības kuģot ar tās vai to karogiem. Kuģu novērošanas sistēma var arī vākt no kuģiem informāciju, kuru noteikusi tā Līgumslēdzēja valdība(-as), kas to izveidojusi;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w:t>
      </w:r>
      <w:r w:rsidRPr="00365468">
        <w:rPr>
          <w:rFonts w:ascii="Times New Roman" w:hAnsi="Times New Roman"/>
          <w:i/>
          <w:noProof/>
          <w:sz w:val="24"/>
        </w:rPr>
        <w:t>LRIT</w:t>
      </w:r>
      <w:r w:rsidRPr="00365468">
        <w:rPr>
          <w:rFonts w:ascii="Times New Roman" w:hAnsi="Times New Roman"/>
          <w:noProof/>
          <w:sz w:val="24"/>
        </w:rPr>
        <w:t xml:space="preserve"> informācija" ir informācija, kas noteikta V/19-1.5. noteikumā.</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Šajos veiktspējas standartos termins "kuģis" ietver mobilās piekrastes urbšanas platformas un ātrgaitas kuģus, kas noteikti V/19-1.4.1. noteikumā, un tas nozīmē kuģi, kam ir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Terminiem, kas nav citādi noteikti, ir tā pati nozīme, kas tiem piešķirta Konvencijā.</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4671FC">
        <w:rPr>
          <w:rFonts w:ascii="Times New Roman" w:hAnsi="Times New Roman"/>
          <w:b/>
          <w:noProof/>
          <w:sz w:val="24"/>
        </w:rPr>
        <w:t>Vispārīgi noteikumi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4671FC">
        <w:rPr>
          <w:rFonts w:ascii="Times New Roman" w:hAnsi="Times New Roman"/>
          <w:noProof/>
          <w:sz w:val="24"/>
        </w:rPr>
        <w:t>Jāņem vērā, ka V/19-1.1. noteikumā paredzēts šādi:</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4671FC" w:rsidP="004671FC">
      <w:pPr>
        <w:tabs>
          <w:tab w:val="left" w:pos="142"/>
          <w:tab w:val="left" w:pos="9214"/>
        </w:tabs>
        <w:spacing w:after="0" w:line="240" w:lineRule="auto"/>
        <w:ind w:left="709"/>
        <w:jc w:val="both"/>
        <w:rPr>
          <w:rFonts w:ascii="Times New Roman" w:hAnsi="Times New Roman"/>
          <w:i/>
          <w:noProof/>
          <w:sz w:val="24"/>
        </w:rPr>
      </w:pPr>
      <w:r w:rsidRPr="004671FC">
        <w:rPr>
          <w:rFonts w:ascii="Times New Roman" w:hAnsi="Times New Roman"/>
          <w:i/>
          <w:noProof/>
          <w:sz w:val="24"/>
        </w:rPr>
        <w:t>N</w:t>
      </w:r>
      <w:r w:rsidR="003543BF" w:rsidRPr="004671FC">
        <w:rPr>
          <w:rFonts w:ascii="Times New Roman" w:hAnsi="Times New Roman"/>
          <w:i/>
          <w:noProof/>
          <w:sz w:val="24"/>
        </w:rPr>
        <w:t>ekas šajā noteikumā vai veiktspējas standartos un funkcionālajās prasībās, ko Organizācija pieņēmusi attiecībā uz kuģu tālās darbības identifikācijas un sekošanas sistēmu, neierobežo valstu tiesības, jurisdikciju un pienākumus, kas tām noteikti starptautiskajās tiesībās, jo īpaši tiesisko regulējumu attiecībā uz atklāto jūru, ekskluzīvo ekonomisko zonu, piekrastes ūdeņiem, teritoriālajiem ūdeņiem vai jūras šaurumiem, kas tiek izmantoti starptautiskajā navigācijā, un arhipelāgu jūras ceļiem.</w:t>
      </w:r>
    </w:p>
    <w:p w:rsidR="004671FC" w:rsidRPr="00365468" w:rsidRDefault="004671FC"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sistēmas ekspluatācijā jāievēro starptautiskās konvencijas, līgumi, noteikumi vai standarti, kas paredz navigācijas informācijas aizsardzību.</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Šie veiktspējas standarti vienmēr jālasa kopā ar V/19-1. noteikumu un </w:t>
      </w:r>
      <w:r w:rsidRPr="00365468">
        <w:rPr>
          <w:rFonts w:ascii="Times New Roman" w:hAnsi="Times New Roman"/>
          <w:i/>
          <w:noProof/>
          <w:sz w:val="24"/>
        </w:rPr>
        <w:t>LRIT</w:t>
      </w:r>
      <w:r w:rsidRPr="00365468">
        <w:rPr>
          <w:rFonts w:ascii="Times New Roman" w:hAnsi="Times New Roman"/>
          <w:noProof/>
          <w:sz w:val="24"/>
        </w:rPr>
        <w:t xml:space="preserve"> </w:t>
      </w:r>
      <w:r w:rsidR="004671FC">
        <w:rPr>
          <w:rFonts w:ascii="Times New Roman" w:hAnsi="Times New Roman"/>
          <w:noProof/>
          <w:sz w:val="24"/>
        </w:rPr>
        <w:t>sistēmas tehnisko specifikāciju</w:t>
      </w:r>
      <w:r w:rsidR="004671FC">
        <w:rPr>
          <w:rStyle w:val="FootnoteReference"/>
          <w:rFonts w:ascii="Times New Roman" w:hAnsi="Times New Roman"/>
          <w:noProof/>
          <w:sz w:val="24"/>
        </w:rPr>
        <w:footnoteReference w:id="2"/>
      </w:r>
      <w:r w:rsidRPr="00365468">
        <w:rPr>
          <w:rFonts w:ascii="Times New Roman" w:hAnsi="Times New Roman"/>
          <w:noProof/>
          <w:sz w:val="24"/>
        </w:rPr>
        <w:t>.</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4671FC">
        <w:rPr>
          <w:rFonts w:ascii="Times New Roman" w:hAnsi="Times New Roman"/>
          <w:b/>
          <w:noProof/>
          <w:sz w:val="24"/>
        </w:rPr>
        <w:t>Kuģa iekārtas</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4671FC">
        <w:rPr>
          <w:rFonts w:ascii="Times New Roman" w:hAnsi="Times New Roman"/>
          <w:noProof/>
          <w:sz w:val="24"/>
        </w:rPr>
        <w:t>Papildus vispārīgajām prasībām, kas noteiktas rezolūcijā A.694(17) par ieteikumiem attiecībā uz vispārējām prasībām kuģu radioiekārtām, kuras ietilpst Pasaules jūras avāriju un drošības sistēmā (</w:t>
      </w:r>
      <w:r w:rsidRPr="004671FC">
        <w:rPr>
          <w:rFonts w:ascii="Times New Roman" w:hAnsi="Times New Roman"/>
          <w:i/>
          <w:noProof/>
          <w:sz w:val="24"/>
        </w:rPr>
        <w:t>GMDSS</w:t>
      </w:r>
      <w:r w:rsidRPr="004671FC">
        <w:rPr>
          <w:rFonts w:ascii="Times New Roman" w:hAnsi="Times New Roman"/>
          <w:noProof/>
          <w:sz w:val="24"/>
        </w:rPr>
        <w:t>), un elektroniskajiem navigācijas palīglīdzekļiem, kuģa iekārtām ir jāatbilst šādām minimālajām prasībām:</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4671FC"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4671FC">
        <w:rPr>
          <w:rFonts w:ascii="Times New Roman" w:hAnsi="Times New Roman"/>
          <w:noProof/>
          <w:sz w:val="24"/>
        </w:rPr>
        <w:t xml:space="preserve">tās spēj automātiski un bez cilvēka līdzdalības uz kuģa ik pēc 6 stundām pārraidīt kuģa </w:t>
      </w:r>
      <w:r w:rsidRPr="004671FC">
        <w:rPr>
          <w:rFonts w:ascii="Times New Roman" w:hAnsi="Times New Roman"/>
          <w:i/>
          <w:noProof/>
          <w:sz w:val="24"/>
        </w:rPr>
        <w:t>LRIT</w:t>
      </w:r>
      <w:r w:rsidRPr="004671FC">
        <w:rPr>
          <w:rFonts w:ascii="Times New Roman" w:hAnsi="Times New Roman"/>
          <w:noProof/>
          <w:sz w:val="24"/>
        </w:rPr>
        <w:t xml:space="preserve"> informāciju </w:t>
      </w:r>
      <w:r w:rsidRPr="004671FC">
        <w:rPr>
          <w:rFonts w:ascii="Times New Roman" w:hAnsi="Times New Roman"/>
          <w:i/>
          <w:noProof/>
          <w:sz w:val="24"/>
        </w:rPr>
        <w:t>LRIT</w:t>
      </w:r>
      <w:r w:rsidRPr="004671FC">
        <w:rPr>
          <w:rFonts w:ascii="Times New Roman" w:hAnsi="Times New Roman"/>
          <w:noProof/>
          <w:sz w:val="24"/>
        </w:rPr>
        <w:t xml:space="preserve"> datu centram;</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tās ir iespējams konfigurēt no attāluma, lai nodrošinātu, ka tās pārraida </w:t>
      </w:r>
      <w:r w:rsidRPr="00365468">
        <w:rPr>
          <w:rFonts w:ascii="Times New Roman" w:hAnsi="Times New Roman"/>
          <w:i/>
          <w:noProof/>
          <w:sz w:val="24"/>
        </w:rPr>
        <w:t>LRIT</w:t>
      </w:r>
      <w:r w:rsidRPr="00365468">
        <w:rPr>
          <w:rFonts w:ascii="Times New Roman" w:hAnsi="Times New Roman"/>
          <w:noProof/>
          <w:sz w:val="24"/>
        </w:rPr>
        <w:t xml:space="preserve"> informāciju mainīgos laika intervālos;</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tās spēj pārraidīt </w:t>
      </w:r>
      <w:r w:rsidRPr="00365468">
        <w:rPr>
          <w:rFonts w:ascii="Times New Roman" w:hAnsi="Times New Roman"/>
          <w:i/>
          <w:noProof/>
          <w:sz w:val="24"/>
        </w:rPr>
        <w:t>LRIT</w:t>
      </w:r>
      <w:r w:rsidRPr="00365468">
        <w:rPr>
          <w:rFonts w:ascii="Times New Roman" w:hAnsi="Times New Roman"/>
          <w:noProof/>
          <w:sz w:val="24"/>
        </w:rPr>
        <w:t xml:space="preserve"> informāciju pēc raidītaicināšanas komandu saņemšanas un</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tās spēj nodrošināt tiešu saskarni ar kuģa globālās satelītnavigācijas sistēmas iekārtu vai tām ir iekšējā pozicionēšanas funkcija;</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tām ir iespējama barošana no galvenā un </w:t>
      </w:r>
      <w:r w:rsidR="004671FC">
        <w:rPr>
          <w:rFonts w:ascii="Times New Roman" w:hAnsi="Times New Roman"/>
          <w:noProof/>
          <w:sz w:val="24"/>
        </w:rPr>
        <w:t>avārijas elektroenerģijas avota</w:t>
      </w:r>
      <w:r w:rsidR="004671FC">
        <w:rPr>
          <w:rStyle w:val="FootnoteReference"/>
          <w:rFonts w:ascii="Times New Roman" w:hAnsi="Times New Roman"/>
          <w:noProof/>
          <w:sz w:val="24"/>
        </w:rPr>
        <w:footnoteReference w:id="3"/>
      </w:r>
      <w:r w:rsidRPr="00365468">
        <w:rPr>
          <w:rFonts w:ascii="Times New Roman" w:hAnsi="Times New Roman"/>
          <w:noProof/>
          <w:sz w:val="24"/>
        </w:rPr>
        <w:t xml:space="preserve"> un</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0"/>
          <w:numId w:val="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tām ir pārbaudīta elektromagnētiskā savietojamība, ņemot vērā Organizācijas izstrādātos iet</w:t>
      </w:r>
      <w:r w:rsidR="004671FC">
        <w:rPr>
          <w:rFonts w:ascii="Times New Roman" w:hAnsi="Times New Roman"/>
          <w:noProof/>
          <w:sz w:val="24"/>
        </w:rPr>
        <w:t>eikumus</w:t>
      </w:r>
      <w:r w:rsidR="004671FC">
        <w:rPr>
          <w:rStyle w:val="FootnoteReference"/>
          <w:rFonts w:ascii="Times New Roman" w:hAnsi="Times New Roman"/>
          <w:noProof/>
          <w:sz w:val="24"/>
        </w:rPr>
        <w:footnoteReference w:id="4"/>
      </w:r>
      <w:r w:rsidRPr="00365468">
        <w:rPr>
          <w:rFonts w:ascii="Times New Roman" w:hAnsi="Times New Roman"/>
          <w:noProof/>
          <w:sz w:val="24"/>
        </w:rPr>
        <w:t>.</w:t>
      </w:r>
    </w:p>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4671FC">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Papildus 4.1. punktam kuģa iekārtām ir jānodrošina 1. tabulā noteiktā funkcionalitāte.</w:t>
      </w:r>
    </w:p>
    <w:p w:rsidR="004671FC" w:rsidRDefault="004671FC">
      <w:pPr>
        <w:rPr>
          <w:rFonts w:ascii="Times New Roman" w:hAnsi="Times New Roman"/>
          <w:noProof/>
          <w:sz w:val="24"/>
        </w:rPr>
      </w:pPr>
      <w:r>
        <w:rPr>
          <w:rFonts w:ascii="Times New Roman" w:hAnsi="Times New Roman"/>
          <w:noProof/>
          <w:sz w:val="24"/>
        </w:rPr>
        <w:br w:type="page"/>
      </w:r>
    </w:p>
    <w:p w:rsidR="004671FC" w:rsidRPr="004671FC" w:rsidRDefault="004671FC" w:rsidP="004671FC">
      <w:pPr>
        <w:tabs>
          <w:tab w:val="left" w:pos="142"/>
          <w:tab w:val="left" w:pos="9214"/>
        </w:tabs>
        <w:spacing w:after="0" w:line="240" w:lineRule="auto"/>
        <w:jc w:val="center"/>
        <w:rPr>
          <w:rFonts w:ascii="Times New Roman" w:hAnsi="Times New Roman"/>
          <w:b/>
          <w:noProof/>
          <w:sz w:val="24"/>
        </w:rPr>
      </w:pPr>
    </w:p>
    <w:p w:rsidR="003543BF" w:rsidRPr="004671FC" w:rsidRDefault="003543BF" w:rsidP="004671FC">
      <w:pPr>
        <w:tabs>
          <w:tab w:val="left" w:pos="142"/>
          <w:tab w:val="left" w:pos="9214"/>
        </w:tabs>
        <w:spacing w:after="0" w:line="240" w:lineRule="auto"/>
        <w:jc w:val="center"/>
        <w:rPr>
          <w:rFonts w:ascii="Times New Roman" w:eastAsia="Times New Roman" w:hAnsi="Times New Roman" w:cs="Times New Roman"/>
          <w:b/>
          <w:noProof/>
          <w:sz w:val="24"/>
          <w:szCs w:val="24"/>
        </w:rPr>
      </w:pPr>
      <w:r w:rsidRPr="004671FC">
        <w:rPr>
          <w:rFonts w:ascii="Times New Roman" w:hAnsi="Times New Roman"/>
          <w:b/>
          <w:noProof/>
          <w:sz w:val="24"/>
        </w:rPr>
        <w:t>1. tabula.</w:t>
      </w:r>
    </w:p>
    <w:p w:rsidR="004671FC" w:rsidRPr="004671FC" w:rsidRDefault="004671FC" w:rsidP="004671FC">
      <w:pPr>
        <w:tabs>
          <w:tab w:val="left" w:pos="142"/>
          <w:tab w:val="left" w:pos="9214"/>
        </w:tabs>
        <w:spacing w:after="0" w:line="240" w:lineRule="auto"/>
        <w:jc w:val="center"/>
        <w:rPr>
          <w:rFonts w:ascii="Times New Roman" w:hAnsi="Times New Roman"/>
          <w:b/>
          <w:noProof/>
          <w:sz w:val="24"/>
        </w:rPr>
      </w:pPr>
    </w:p>
    <w:p w:rsidR="003543BF" w:rsidRPr="004671FC" w:rsidRDefault="003543BF" w:rsidP="004671FC">
      <w:pPr>
        <w:tabs>
          <w:tab w:val="left" w:pos="142"/>
          <w:tab w:val="left" w:pos="9214"/>
        </w:tabs>
        <w:spacing w:after="0" w:line="240" w:lineRule="auto"/>
        <w:jc w:val="center"/>
        <w:rPr>
          <w:rFonts w:ascii="Times New Roman" w:hAnsi="Times New Roman"/>
          <w:b/>
          <w:noProof/>
          <w:sz w:val="24"/>
        </w:rPr>
      </w:pPr>
      <w:r w:rsidRPr="004671FC">
        <w:rPr>
          <w:rFonts w:ascii="Times New Roman" w:hAnsi="Times New Roman"/>
          <w:b/>
          <w:noProof/>
          <w:sz w:val="24"/>
        </w:rPr>
        <w:t>NO KUĢA IEKĀRTAS PĀRRAIDĀMIE DATI</w:t>
      </w:r>
    </w:p>
    <w:p w:rsidR="004671FC" w:rsidRPr="00365468" w:rsidRDefault="004671FC" w:rsidP="00365468">
      <w:pPr>
        <w:tabs>
          <w:tab w:val="left" w:pos="142"/>
          <w:tab w:val="left" w:pos="9214"/>
        </w:tabs>
        <w:spacing w:after="0" w:line="240" w:lineRule="auto"/>
        <w:jc w:val="both"/>
        <w:rPr>
          <w:rFonts w:ascii="Times New Roman" w:eastAsia="Times New Roman" w:hAnsi="Times New Roman" w:cs="Times New Roman"/>
          <w:noProof/>
          <w:sz w:val="24"/>
          <w:szCs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28" w:type="dxa"/>
        </w:tblCellMar>
        <w:tblLook w:val="04A0" w:firstRow="1" w:lastRow="0" w:firstColumn="1" w:lastColumn="0" w:noHBand="0" w:noVBand="1"/>
      </w:tblPr>
      <w:tblGrid>
        <w:gridCol w:w="2668"/>
        <w:gridCol w:w="6462"/>
      </w:tblGrid>
      <w:tr w:rsidR="008840A8" w:rsidRPr="00A81B65" w:rsidTr="000B1E20">
        <w:trPr>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5774F9" w:rsidRDefault="008840A8" w:rsidP="000B1E20">
            <w:pPr>
              <w:tabs>
                <w:tab w:val="left" w:pos="142"/>
                <w:tab w:val="left" w:pos="9214"/>
              </w:tabs>
              <w:spacing w:after="0" w:line="240" w:lineRule="auto"/>
              <w:jc w:val="center"/>
              <w:rPr>
                <w:rFonts w:ascii="Times New Roman" w:eastAsia="Times New Roman" w:hAnsi="Times New Roman" w:cs="Times New Roman"/>
                <w:b/>
                <w:noProof/>
                <w:sz w:val="24"/>
                <w:szCs w:val="21"/>
              </w:rPr>
            </w:pPr>
            <w:r w:rsidRPr="005774F9">
              <w:rPr>
                <w:rFonts w:ascii="Times New Roman" w:hAnsi="Times New Roman"/>
                <w:b/>
                <w:noProof/>
                <w:sz w:val="24"/>
              </w:rPr>
              <w:t>Parametrs</w:t>
            </w:r>
          </w:p>
        </w:tc>
        <w:tc>
          <w:tcPr>
            <w:tcW w:w="35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5774F9" w:rsidRDefault="008840A8" w:rsidP="000B1E20">
            <w:pPr>
              <w:tabs>
                <w:tab w:val="left" w:pos="142"/>
                <w:tab w:val="left" w:pos="9214"/>
              </w:tabs>
              <w:spacing w:after="0" w:line="240" w:lineRule="auto"/>
              <w:jc w:val="center"/>
              <w:rPr>
                <w:rFonts w:ascii="Times New Roman" w:eastAsia="Times New Roman" w:hAnsi="Times New Roman" w:cs="Times New Roman"/>
                <w:b/>
                <w:noProof/>
                <w:sz w:val="24"/>
                <w:szCs w:val="21"/>
              </w:rPr>
            </w:pPr>
            <w:r w:rsidRPr="005774F9">
              <w:rPr>
                <w:rFonts w:ascii="Times New Roman" w:hAnsi="Times New Roman"/>
                <w:b/>
                <w:noProof/>
                <w:sz w:val="24"/>
              </w:rPr>
              <w:t>Komentāri</w:t>
            </w:r>
          </w:p>
        </w:tc>
      </w:tr>
      <w:tr w:rsidR="008840A8" w:rsidRPr="00A81B65" w:rsidTr="000B1E20">
        <w:trPr>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Kuģa iekārta Identifikators</w:t>
            </w:r>
          </w:p>
        </w:tc>
        <w:tc>
          <w:tcPr>
            <w:tcW w:w="35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Kuģa iekārtā izmantotais identifikators.</w:t>
            </w:r>
          </w:p>
        </w:tc>
      </w:tr>
      <w:tr w:rsidR="008840A8" w:rsidRPr="00A81B65" w:rsidTr="000B1E20">
        <w:trPr>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Atrašanās vietas dati</w:t>
            </w:r>
          </w:p>
        </w:tc>
        <w:tc>
          <w:tcPr>
            <w:tcW w:w="35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Default="008840A8" w:rsidP="000B1E20">
            <w:pPr>
              <w:tabs>
                <w:tab w:val="left" w:pos="142"/>
                <w:tab w:val="left" w:pos="9214"/>
              </w:tabs>
              <w:spacing w:after="0" w:line="240" w:lineRule="auto"/>
              <w:jc w:val="both"/>
              <w:rPr>
                <w:rFonts w:ascii="Times New Roman" w:hAnsi="Times New Roman"/>
                <w:noProof/>
                <w:sz w:val="24"/>
              </w:rPr>
            </w:pPr>
          </w:p>
          <w:p w:rsidR="008840A8" w:rsidRDefault="008840A8" w:rsidP="000B1E20">
            <w:pPr>
              <w:tabs>
                <w:tab w:val="left" w:pos="142"/>
                <w:tab w:val="left" w:pos="9214"/>
              </w:tabs>
              <w:spacing w:after="0" w:line="240" w:lineRule="auto"/>
              <w:jc w:val="both"/>
              <w:rPr>
                <w:rFonts w:ascii="Times New Roman" w:hAnsi="Times New Roman"/>
                <w:noProof/>
                <w:sz w:val="24"/>
              </w:rPr>
            </w:pPr>
            <w:r w:rsidRPr="00A81B65">
              <w:rPr>
                <w:rFonts w:ascii="Times New Roman" w:hAnsi="Times New Roman"/>
                <w:noProof/>
                <w:sz w:val="24"/>
              </w:rPr>
              <w:t>Kuģa globālās satelītnavigācijas sistēmas (</w:t>
            </w:r>
            <w:r w:rsidRPr="00A81B65">
              <w:rPr>
                <w:rFonts w:ascii="Times New Roman" w:hAnsi="Times New Roman"/>
                <w:i/>
                <w:noProof/>
                <w:sz w:val="24"/>
              </w:rPr>
              <w:t>GNSS</w:t>
            </w:r>
            <w:r w:rsidRPr="00A81B65">
              <w:rPr>
                <w:rFonts w:ascii="Times New Roman" w:hAnsi="Times New Roman"/>
                <w:noProof/>
                <w:sz w:val="24"/>
              </w:rPr>
              <w:t xml:space="preserve">) atrašanās vieta (ģeogrāfiskais platums un ģeogrāfiskais garums) (pamatojoties uz </w:t>
            </w:r>
            <w:r w:rsidRPr="00A81B65">
              <w:rPr>
                <w:rFonts w:ascii="Times New Roman" w:hAnsi="Times New Roman"/>
                <w:i/>
                <w:noProof/>
                <w:sz w:val="24"/>
              </w:rPr>
              <w:t>WGS</w:t>
            </w:r>
            <w:r w:rsidRPr="00A81B65">
              <w:rPr>
                <w:rFonts w:ascii="Times New Roman" w:hAnsi="Times New Roman"/>
                <w:noProof/>
                <w:sz w:val="24"/>
              </w:rPr>
              <w:t xml:space="preserve"> 84 datiem).</w:t>
            </w: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p>
          <w:p w:rsidR="008840A8" w:rsidRDefault="008840A8" w:rsidP="000B1E20">
            <w:pPr>
              <w:tabs>
                <w:tab w:val="left" w:pos="142"/>
                <w:tab w:val="left" w:pos="9214"/>
              </w:tabs>
              <w:spacing w:after="0" w:line="240" w:lineRule="auto"/>
              <w:jc w:val="both"/>
              <w:rPr>
                <w:rFonts w:ascii="Times New Roman" w:hAnsi="Times New Roman"/>
                <w:noProof/>
                <w:sz w:val="24"/>
              </w:rPr>
            </w:pPr>
            <w:r w:rsidRPr="005774F9">
              <w:rPr>
                <w:rFonts w:ascii="Times New Roman" w:hAnsi="Times New Roman"/>
                <w:i/>
                <w:noProof/>
                <w:sz w:val="24"/>
              </w:rPr>
              <w:t>Atrašanās vieta</w:t>
            </w:r>
            <w:r w:rsidRPr="00A81B65">
              <w:rPr>
                <w:rFonts w:ascii="Times New Roman" w:hAnsi="Times New Roman"/>
                <w:noProof/>
                <w:sz w:val="24"/>
              </w:rPr>
              <w:t xml:space="preserve">: iekārtai jāspēj pārraidīt kuģa </w:t>
            </w:r>
            <w:r w:rsidRPr="00A81B65">
              <w:rPr>
                <w:rFonts w:ascii="Times New Roman" w:hAnsi="Times New Roman"/>
                <w:i/>
                <w:noProof/>
                <w:sz w:val="24"/>
              </w:rPr>
              <w:t>GNSS</w:t>
            </w:r>
            <w:r w:rsidRPr="00A81B65">
              <w:rPr>
                <w:rFonts w:ascii="Times New Roman" w:hAnsi="Times New Roman"/>
                <w:noProof/>
                <w:sz w:val="24"/>
              </w:rPr>
              <w:t xml:space="preserve"> atrašanās vieta (ģeogrāfiskais platums un ģeogrāfiskais garums) (pamatojoties uz </w:t>
            </w:r>
            <w:r w:rsidRPr="00A81B65">
              <w:rPr>
                <w:rFonts w:ascii="Times New Roman" w:hAnsi="Times New Roman"/>
                <w:i/>
                <w:noProof/>
                <w:sz w:val="24"/>
              </w:rPr>
              <w:t>WGS</w:t>
            </w:r>
            <w:r w:rsidRPr="00A81B65">
              <w:rPr>
                <w:rFonts w:ascii="Times New Roman" w:hAnsi="Times New Roman"/>
                <w:noProof/>
                <w:sz w:val="24"/>
              </w:rPr>
              <w:t xml:space="preserve"> 84 datiem) atbilstīgi tam, kā noteikts V/19-1. noteikumā, bez cilvēka līdzdalības uz kuģa.</w:t>
            </w: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p>
          <w:p w:rsidR="008840A8" w:rsidRDefault="008840A8" w:rsidP="000B1E20">
            <w:pPr>
              <w:tabs>
                <w:tab w:val="left" w:pos="142"/>
                <w:tab w:val="left" w:pos="9214"/>
              </w:tabs>
              <w:spacing w:after="0" w:line="240" w:lineRule="auto"/>
              <w:jc w:val="both"/>
              <w:rPr>
                <w:rFonts w:ascii="Times New Roman" w:hAnsi="Times New Roman"/>
                <w:noProof/>
                <w:sz w:val="24"/>
              </w:rPr>
            </w:pPr>
            <w:r w:rsidRPr="005774F9">
              <w:rPr>
                <w:rFonts w:ascii="Times New Roman" w:hAnsi="Times New Roman"/>
                <w:i/>
                <w:noProof/>
                <w:sz w:val="24"/>
              </w:rPr>
              <w:t>Atrašanās vietas ziņojumi pēc pieprasījuma</w:t>
            </w:r>
            <w:r w:rsidRPr="005774F9">
              <w:rPr>
                <w:rFonts w:ascii="Times New Roman" w:hAnsi="Times New Roman"/>
                <w:noProof/>
                <w:sz w:val="24"/>
                <w:vertAlign w:val="superscript"/>
              </w:rPr>
              <w:t>(1)</w:t>
            </w:r>
            <w:r w:rsidRPr="00A81B65">
              <w:rPr>
                <w:rFonts w:ascii="Times New Roman" w:hAnsi="Times New Roman"/>
                <w:noProof/>
                <w:sz w:val="24"/>
              </w:rPr>
              <w:t xml:space="preserve">: iekārtai jāspēj reaģēt uz pieprasījumu nosūtīt </w:t>
            </w:r>
            <w:r w:rsidRPr="00A81B65">
              <w:rPr>
                <w:rFonts w:ascii="Times New Roman" w:hAnsi="Times New Roman"/>
                <w:i/>
                <w:noProof/>
                <w:sz w:val="24"/>
              </w:rPr>
              <w:t>LRIT</w:t>
            </w:r>
            <w:r w:rsidRPr="00A81B65">
              <w:rPr>
                <w:rFonts w:ascii="Times New Roman" w:hAnsi="Times New Roman"/>
                <w:noProof/>
                <w:sz w:val="24"/>
              </w:rPr>
              <w:t xml:space="preserve"> informāciju bez cilvēka līdzdalības uz kuģa, neatkarīgi no kuģa atrašanās vietas.</w:t>
            </w: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5774F9">
              <w:rPr>
                <w:rFonts w:ascii="Times New Roman" w:hAnsi="Times New Roman"/>
                <w:i/>
                <w:noProof/>
                <w:sz w:val="24"/>
              </w:rPr>
              <w:t>Iepriekš noteikti</w:t>
            </w:r>
            <w:r w:rsidRPr="005774F9">
              <w:rPr>
                <w:rFonts w:ascii="Times New Roman" w:hAnsi="Times New Roman"/>
                <w:noProof/>
                <w:sz w:val="24"/>
                <w:vertAlign w:val="superscript"/>
              </w:rPr>
              <w:t>(2)</w:t>
            </w:r>
            <w:r w:rsidRPr="00A81B65">
              <w:rPr>
                <w:rFonts w:ascii="Times New Roman" w:hAnsi="Times New Roman"/>
                <w:noProof/>
                <w:sz w:val="24"/>
              </w:rPr>
              <w:t xml:space="preserve"> </w:t>
            </w:r>
            <w:r w:rsidRPr="005774F9">
              <w:rPr>
                <w:rFonts w:ascii="Times New Roman" w:hAnsi="Times New Roman"/>
                <w:i/>
                <w:noProof/>
                <w:sz w:val="24"/>
              </w:rPr>
              <w:t>atrašanās vietas ziņojumi</w:t>
            </w:r>
            <w:r w:rsidRPr="00A81B65">
              <w:rPr>
                <w:rFonts w:ascii="Times New Roman" w:hAnsi="Times New Roman"/>
                <w:noProof/>
                <w:sz w:val="24"/>
              </w:rPr>
              <w:t>: iekārtai jābūt</w:t>
            </w:r>
            <w:r>
              <w:rPr>
                <w:rFonts w:ascii="Times New Roman" w:hAnsi="Times New Roman"/>
                <w:noProof/>
                <w:sz w:val="24"/>
              </w:rPr>
              <w:t xml:space="preserve"> </w:t>
            </w:r>
            <w:r w:rsidRPr="00A81B65">
              <w:rPr>
                <w:rFonts w:ascii="Times New Roman" w:hAnsi="Times New Roman"/>
                <w:noProof/>
                <w:sz w:val="24"/>
              </w:rPr>
              <w:t xml:space="preserve">konfigurējamai no attāluma, lai nodrošinātu, ka tā pārraida </w:t>
            </w:r>
            <w:r w:rsidRPr="00A81B65">
              <w:rPr>
                <w:rFonts w:ascii="Times New Roman" w:hAnsi="Times New Roman"/>
                <w:i/>
                <w:noProof/>
                <w:sz w:val="24"/>
              </w:rPr>
              <w:t>LRIT</w:t>
            </w:r>
            <w:r w:rsidRPr="00A81B65">
              <w:rPr>
                <w:rFonts w:ascii="Times New Roman" w:hAnsi="Times New Roman"/>
                <w:noProof/>
                <w:sz w:val="24"/>
              </w:rPr>
              <w:t xml:space="preserve"> informāciju </w:t>
            </w:r>
            <w:r w:rsidRPr="00A81B65">
              <w:rPr>
                <w:rFonts w:ascii="Times New Roman" w:hAnsi="Times New Roman"/>
                <w:i/>
                <w:noProof/>
                <w:sz w:val="24"/>
              </w:rPr>
              <w:t>LRIT</w:t>
            </w:r>
            <w:r w:rsidRPr="00A81B65">
              <w:rPr>
                <w:rFonts w:ascii="Times New Roman" w:hAnsi="Times New Roman"/>
                <w:noProof/>
                <w:sz w:val="24"/>
              </w:rPr>
              <w:t xml:space="preserve"> datu centram laika intervālos no 15 minūtēm līdz 6 stundām, neatkarīgi no tā, kur kuģis atrodas, un bez cilvēka līdzdalības uz kuģa.</w:t>
            </w:r>
          </w:p>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w:t>
            </w:r>
          </w:p>
        </w:tc>
      </w:tr>
      <w:tr w:rsidR="008840A8" w:rsidRPr="00A81B65" w:rsidTr="000B1E20">
        <w:trPr>
          <w:jc w:val="center"/>
        </w:trPr>
        <w:tc>
          <w:tcPr>
            <w:tcW w:w="146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1. laika zīmogs</w:t>
            </w:r>
          </w:p>
        </w:tc>
        <w:tc>
          <w:tcPr>
            <w:tcW w:w="353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Ar </w:t>
            </w:r>
            <w:r w:rsidRPr="00A81B65">
              <w:rPr>
                <w:rFonts w:ascii="Times New Roman" w:hAnsi="Times New Roman"/>
                <w:i/>
                <w:noProof/>
                <w:sz w:val="24"/>
              </w:rPr>
              <w:t>GNSS</w:t>
            </w:r>
            <w:r w:rsidRPr="00A81B65">
              <w:rPr>
                <w:rFonts w:ascii="Times New Roman" w:hAnsi="Times New Roman"/>
                <w:noProof/>
                <w:sz w:val="24"/>
              </w:rPr>
              <w:t xml:space="preserve"> atrašanās vie</w:t>
            </w:r>
            <w:r>
              <w:rPr>
                <w:rFonts w:ascii="Times New Roman" w:hAnsi="Times New Roman"/>
                <w:noProof/>
                <w:sz w:val="24"/>
              </w:rPr>
              <w:t>tu saistītais datums un laiks</w:t>
            </w:r>
            <w:r w:rsidRPr="005774F9">
              <w:rPr>
                <w:rFonts w:ascii="Times New Roman" w:hAnsi="Times New Roman"/>
                <w:noProof/>
                <w:sz w:val="24"/>
                <w:vertAlign w:val="superscript"/>
              </w:rPr>
              <w:t>(3)</w:t>
            </w:r>
            <w:r w:rsidRPr="00A81B65">
              <w:rPr>
                <w:rFonts w:ascii="Times New Roman" w:hAnsi="Times New Roman"/>
                <w:noProof/>
                <w:sz w:val="24"/>
              </w:rPr>
              <w:t xml:space="preserve">. Iekārtai jāspēj pārraidīt ar </w:t>
            </w:r>
            <w:r w:rsidRPr="00A81B65">
              <w:rPr>
                <w:rFonts w:ascii="Times New Roman" w:hAnsi="Times New Roman"/>
                <w:i/>
                <w:noProof/>
                <w:sz w:val="24"/>
              </w:rPr>
              <w:t>GNSS</w:t>
            </w:r>
            <w:r w:rsidRPr="00A81B65">
              <w:rPr>
                <w:rFonts w:ascii="Times New Roman" w:hAnsi="Times New Roman"/>
                <w:noProof/>
                <w:sz w:val="24"/>
              </w:rPr>
              <w:t xml:space="preserve"> atrašanās vietu saistītais laiks</w:t>
            </w:r>
            <w:r w:rsidRPr="005774F9">
              <w:rPr>
                <w:rFonts w:ascii="Times New Roman" w:hAnsi="Times New Roman"/>
                <w:noProof/>
                <w:sz w:val="24"/>
                <w:vertAlign w:val="superscript"/>
              </w:rPr>
              <w:t>(3)</w:t>
            </w:r>
            <w:r w:rsidRPr="00A81B65">
              <w:rPr>
                <w:rFonts w:ascii="Times New Roman" w:hAnsi="Times New Roman"/>
                <w:noProof/>
                <w:sz w:val="24"/>
              </w:rPr>
              <w:t xml:space="preserve"> katrā </w:t>
            </w:r>
            <w:r w:rsidRPr="00A81B65">
              <w:rPr>
                <w:rFonts w:ascii="Times New Roman" w:hAnsi="Times New Roman"/>
                <w:i/>
                <w:noProof/>
                <w:sz w:val="24"/>
              </w:rPr>
              <w:t>LRIT</w:t>
            </w:r>
            <w:r w:rsidRPr="00A81B65">
              <w:rPr>
                <w:rFonts w:ascii="Times New Roman" w:hAnsi="Times New Roman"/>
                <w:noProof/>
                <w:sz w:val="24"/>
              </w:rPr>
              <w:t xml:space="preserve"> informācijas pārraidē.</w:t>
            </w:r>
          </w:p>
        </w:tc>
      </w:tr>
      <w:tr w:rsidR="008840A8" w:rsidRPr="00A81B65" w:rsidTr="000B1E20">
        <w:trPr>
          <w:jc w:val="center"/>
        </w:trPr>
        <w:tc>
          <w:tcPr>
            <w:tcW w:w="1461" w:type="pct"/>
            <w:tcBorders>
              <w:top w:val="outset" w:sz="6" w:space="0" w:color="auto"/>
              <w:left w:val="nil"/>
              <w:bottom w:val="nil"/>
              <w:right w:val="nil"/>
            </w:tcBorders>
            <w:shd w:val="clear" w:color="auto" w:fill="FFFFFF"/>
          </w:tcPr>
          <w:p w:rsidR="008840A8" w:rsidRDefault="008840A8" w:rsidP="000B1E20">
            <w:pPr>
              <w:tabs>
                <w:tab w:val="left" w:pos="142"/>
                <w:tab w:val="left" w:pos="9214"/>
              </w:tabs>
              <w:spacing w:after="0" w:line="240" w:lineRule="auto"/>
              <w:jc w:val="right"/>
              <w:rPr>
                <w:rFonts w:ascii="Times New Roman" w:hAnsi="Times New Roman"/>
                <w:noProof/>
                <w:sz w:val="24"/>
              </w:rPr>
            </w:pPr>
          </w:p>
          <w:p w:rsidR="008840A8" w:rsidRPr="00A81B65" w:rsidRDefault="008840A8" w:rsidP="000B1E20">
            <w:pPr>
              <w:tabs>
                <w:tab w:val="left" w:pos="142"/>
                <w:tab w:val="left" w:pos="9214"/>
              </w:tabs>
              <w:spacing w:after="0" w:line="240" w:lineRule="auto"/>
              <w:ind w:right="201"/>
              <w:jc w:val="right"/>
              <w:rPr>
                <w:rFonts w:ascii="Times New Roman" w:hAnsi="Times New Roman"/>
                <w:noProof/>
                <w:sz w:val="24"/>
              </w:rPr>
            </w:pPr>
            <w:r>
              <w:rPr>
                <w:rFonts w:ascii="Times New Roman" w:hAnsi="Times New Roman"/>
                <w:noProof/>
                <w:sz w:val="24"/>
              </w:rPr>
              <w:t>Piezīmes:</w:t>
            </w:r>
          </w:p>
        </w:tc>
        <w:tc>
          <w:tcPr>
            <w:tcW w:w="3539" w:type="pct"/>
            <w:tcBorders>
              <w:top w:val="outset" w:sz="6" w:space="0" w:color="auto"/>
              <w:left w:val="nil"/>
              <w:bottom w:val="nil"/>
              <w:right w:val="nil"/>
            </w:tcBorders>
            <w:shd w:val="clear" w:color="auto" w:fill="FFFFFF"/>
            <w:vAlign w:val="center"/>
          </w:tcPr>
          <w:p w:rsidR="008840A8" w:rsidRPr="005774F9" w:rsidRDefault="008840A8" w:rsidP="000B1E20">
            <w:pPr>
              <w:tabs>
                <w:tab w:val="left" w:pos="142"/>
                <w:tab w:val="left" w:pos="9214"/>
              </w:tabs>
              <w:spacing w:after="0" w:line="240" w:lineRule="auto"/>
              <w:jc w:val="both"/>
              <w:rPr>
                <w:rFonts w:ascii="Times New Roman" w:hAnsi="Times New Roman"/>
                <w:noProof/>
                <w:sz w:val="24"/>
              </w:rPr>
            </w:pPr>
          </w:p>
          <w:p w:rsidR="008840A8" w:rsidRDefault="008840A8" w:rsidP="000B1E20">
            <w:pPr>
              <w:tabs>
                <w:tab w:val="left" w:pos="450"/>
              </w:tabs>
              <w:spacing w:after="0" w:line="240" w:lineRule="auto"/>
              <w:ind w:left="450" w:hanging="450"/>
              <w:jc w:val="both"/>
              <w:rPr>
                <w:rFonts w:ascii="Times New Roman" w:hAnsi="Times New Roman"/>
                <w:noProof/>
                <w:sz w:val="24"/>
              </w:rPr>
            </w:pPr>
            <w:r w:rsidRPr="005774F9">
              <w:rPr>
                <w:rFonts w:ascii="Times New Roman" w:hAnsi="Times New Roman"/>
                <w:noProof/>
                <w:sz w:val="24"/>
                <w:vertAlign w:val="superscript"/>
              </w:rPr>
              <w:t>(1)</w:t>
            </w:r>
            <w:r>
              <w:rPr>
                <w:rFonts w:ascii="Times New Roman" w:hAnsi="Times New Roman"/>
                <w:noProof/>
                <w:sz w:val="24"/>
                <w:vertAlign w:val="superscript"/>
              </w:rPr>
              <w:tab/>
            </w:r>
            <w:r w:rsidRPr="00A81B65">
              <w:rPr>
                <w:rFonts w:ascii="Times New Roman" w:hAnsi="Times New Roman"/>
                <w:noProof/>
                <w:sz w:val="24"/>
              </w:rPr>
              <w:t xml:space="preserve">Atrašanās vietas ziņojums pēc pieprasījuma ir </w:t>
            </w:r>
            <w:r w:rsidRPr="00A81B65">
              <w:rPr>
                <w:rFonts w:ascii="Times New Roman" w:hAnsi="Times New Roman"/>
                <w:i/>
                <w:noProof/>
                <w:sz w:val="24"/>
              </w:rPr>
              <w:t>LRIT</w:t>
            </w:r>
            <w:r w:rsidRPr="00A81B65">
              <w:rPr>
                <w:rFonts w:ascii="Times New Roman" w:hAnsi="Times New Roman"/>
                <w:noProof/>
                <w:sz w:val="24"/>
              </w:rPr>
              <w:t xml:space="preserve"> informācijas pārraide, pamatojoties uz saņemtu raidītaicināšanas komandu vai uz iekārtas konfigurāciju no attāluma, ko veic, lai informācijas pārraide notiktu pēc laika intervāla, kurš atšķiras no iepr</w:t>
            </w:r>
            <w:r>
              <w:rPr>
                <w:rFonts w:ascii="Times New Roman" w:hAnsi="Times New Roman"/>
                <w:noProof/>
                <w:sz w:val="24"/>
              </w:rPr>
              <w:t>iekš iestatītajiem intervāliem.</w:t>
            </w:r>
          </w:p>
          <w:p w:rsidR="008840A8" w:rsidRDefault="008840A8" w:rsidP="000B1E20">
            <w:pPr>
              <w:tabs>
                <w:tab w:val="left" w:pos="450"/>
              </w:tabs>
              <w:spacing w:after="0" w:line="240" w:lineRule="auto"/>
              <w:ind w:left="450" w:hanging="450"/>
              <w:jc w:val="both"/>
              <w:rPr>
                <w:rFonts w:ascii="Times New Roman" w:hAnsi="Times New Roman"/>
                <w:noProof/>
                <w:sz w:val="24"/>
              </w:rPr>
            </w:pPr>
            <w:r w:rsidRPr="005774F9">
              <w:rPr>
                <w:rFonts w:ascii="Times New Roman" w:hAnsi="Times New Roman"/>
                <w:noProof/>
                <w:sz w:val="24"/>
                <w:vertAlign w:val="superscript"/>
              </w:rPr>
              <w:t>(2)</w:t>
            </w:r>
            <w:r>
              <w:rPr>
                <w:rFonts w:ascii="Times New Roman" w:hAnsi="Times New Roman"/>
                <w:noProof/>
                <w:sz w:val="24"/>
                <w:vertAlign w:val="superscript"/>
              </w:rPr>
              <w:tab/>
            </w:r>
            <w:r w:rsidRPr="00A81B65">
              <w:rPr>
                <w:rFonts w:ascii="Times New Roman" w:hAnsi="Times New Roman"/>
                <w:noProof/>
                <w:sz w:val="24"/>
              </w:rPr>
              <w:t xml:space="preserve">Iepriekš noteikti atrašanās vietas ziņojumi ir </w:t>
            </w:r>
            <w:r w:rsidRPr="00A81B65">
              <w:rPr>
                <w:rFonts w:ascii="Times New Roman" w:hAnsi="Times New Roman"/>
                <w:i/>
                <w:noProof/>
                <w:sz w:val="24"/>
              </w:rPr>
              <w:t>LRIT</w:t>
            </w:r>
            <w:r w:rsidRPr="00A81B65">
              <w:rPr>
                <w:rFonts w:ascii="Times New Roman" w:hAnsi="Times New Roman"/>
                <w:noProof/>
                <w:sz w:val="24"/>
              </w:rPr>
              <w:t xml:space="preserve"> informācijas pārraide iepriekš noteiktos pārraides laika intervālos.</w:t>
            </w:r>
          </w:p>
          <w:p w:rsidR="008840A8" w:rsidRPr="005774F9" w:rsidRDefault="008840A8" w:rsidP="000B1E20">
            <w:pPr>
              <w:tabs>
                <w:tab w:val="left" w:pos="449"/>
              </w:tabs>
              <w:spacing w:after="0" w:line="240" w:lineRule="auto"/>
              <w:ind w:left="450" w:hanging="450"/>
              <w:jc w:val="both"/>
              <w:rPr>
                <w:rFonts w:ascii="Times New Roman" w:eastAsia="Times New Roman" w:hAnsi="Times New Roman" w:cs="Times New Roman"/>
                <w:noProof/>
                <w:sz w:val="24"/>
                <w:szCs w:val="24"/>
              </w:rPr>
            </w:pPr>
            <w:r w:rsidRPr="005774F9">
              <w:rPr>
                <w:rFonts w:ascii="Times New Roman" w:hAnsi="Times New Roman"/>
                <w:noProof/>
                <w:sz w:val="24"/>
                <w:vertAlign w:val="superscript"/>
              </w:rPr>
              <w:t>(3)</w:t>
            </w:r>
            <w:r>
              <w:rPr>
                <w:rFonts w:ascii="Times New Roman" w:hAnsi="Times New Roman"/>
                <w:noProof/>
                <w:sz w:val="24"/>
              </w:rPr>
              <w:tab/>
            </w:r>
            <w:r w:rsidRPr="00A81B65">
              <w:rPr>
                <w:rFonts w:ascii="Times New Roman" w:hAnsi="Times New Roman"/>
                <w:noProof/>
                <w:sz w:val="24"/>
              </w:rPr>
              <w:t>Visi laiki ir jānorāda, pamatojoties uz universālo koordinēto laiku (</w:t>
            </w:r>
            <w:r w:rsidRPr="00A81B65">
              <w:rPr>
                <w:rFonts w:ascii="Times New Roman" w:hAnsi="Times New Roman"/>
                <w:i/>
                <w:noProof/>
                <w:sz w:val="24"/>
              </w:rPr>
              <w:t>UTC</w:t>
            </w:r>
            <w:r w:rsidRPr="00A81B65">
              <w:rPr>
                <w:rFonts w:ascii="Times New Roman" w:hAnsi="Times New Roman"/>
                <w:noProof/>
                <w:sz w:val="24"/>
              </w:rPr>
              <w:t>).</w:t>
            </w:r>
          </w:p>
        </w:tc>
      </w:tr>
    </w:tbl>
    <w:p w:rsidR="004671FC" w:rsidRDefault="004671FC"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Kuģa iekārtām ir jāpārraida </w:t>
      </w:r>
      <w:r w:rsidRPr="00365468">
        <w:rPr>
          <w:rFonts w:ascii="Times New Roman" w:hAnsi="Times New Roman"/>
          <w:i/>
          <w:noProof/>
          <w:sz w:val="24"/>
        </w:rPr>
        <w:t>LRIT</w:t>
      </w:r>
      <w:r w:rsidRPr="00365468">
        <w:rPr>
          <w:rFonts w:ascii="Times New Roman" w:hAnsi="Times New Roman"/>
          <w:noProof/>
          <w:sz w:val="24"/>
        </w:rPr>
        <w:t xml:space="preserve"> informācija, izmantojot sakaru sistēmu, kas nodrošina aptvērumu visos rajonos, kuros tiek ekspluatēti kuģi.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Kuģa iekārta ir jāiestata tā, lai tā automātiski pārraidītu kuģa </w:t>
      </w:r>
      <w:r w:rsidRPr="00365468">
        <w:rPr>
          <w:rFonts w:ascii="Times New Roman" w:hAnsi="Times New Roman"/>
          <w:i/>
          <w:noProof/>
          <w:sz w:val="24"/>
        </w:rPr>
        <w:t>LRIT</w:t>
      </w:r>
      <w:r w:rsidRPr="00365468">
        <w:rPr>
          <w:rFonts w:ascii="Times New Roman" w:hAnsi="Times New Roman"/>
          <w:noProof/>
          <w:sz w:val="24"/>
        </w:rPr>
        <w:t xml:space="preserve"> informāciju ar 6 stundu intervālu administrācijas norādītam </w:t>
      </w:r>
      <w:r w:rsidRPr="00365468">
        <w:rPr>
          <w:rFonts w:ascii="Times New Roman" w:hAnsi="Times New Roman"/>
          <w:i/>
          <w:noProof/>
          <w:sz w:val="24"/>
        </w:rPr>
        <w:t>LRIT</w:t>
      </w:r>
      <w:r w:rsidRPr="00365468">
        <w:rPr>
          <w:rFonts w:ascii="Times New Roman" w:hAnsi="Times New Roman"/>
          <w:noProof/>
          <w:sz w:val="24"/>
        </w:rPr>
        <w:t xml:space="preserve"> datu centram, ja vien </w:t>
      </w:r>
      <w:r w:rsidRPr="00365468">
        <w:rPr>
          <w:rFonts w:ascii="Times New Roman" w:hAnsi="Times New Roman"/>
          <w:i/>
          <w:noProof/>
          <w:sz w:val="24"/>
        </w:rPr>
        <w:t>LRIT</w:t>
      </w:r>
      <w:r w:rsidRPr="00365468">
        <w:rPr>
          <w:rFonts w:ascii="Times New Roman" w:hAnsi="Times New Roman"/>
          <w:noProof/>
          <w:sz w:val="24"/>
        </w:rPr>
        <w:t xml:space="preserve"> datu lietotājs, kas pieprasa sniegt </w:t>
      </w:r>
      <w:r w:rsidRPr="00365468">
        <w:rPr>
          <w:rFonts w:ascii="Times New Roman" w:hAnsi="Times New Roman"/>
          <w:i/>
          <w:noProof/>
          <w:sz w:val="24"/>
        </w:rPr>
        <w:t>LRIT</w:t>
      </w:r>
      <w:r w:rsidRPr="00365468">
        <w:rPr>
          <w:rFonts w:ascii="Times New Roman" w:hAnsi="Times New Roman"/>
          <w:noProof/>
          <w:sz w:val="24"/>
        </w:rPr>
        <w:t xml:space="preserve"> informāciju, nenosaka īsāku pārraides intervālu.</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8840A8">
        <w:rPr>
          <w:rFonts w:ascii="Times New Roman" w:hAnsi="Times New Roman"/>
          <w:noProof/>
          <w:sz w:val="24"/>
        </w:rPr>
        <w:t xml:space="preserve">Ja kuģim tiek veikti remontdarbi, modifikācijas vai pārveidojumi sausajā dokā vai ostā vai ja kuģis ir ievietots dokos uz ilgu laiku, kapteinis vai administrācija var samazināt </w:t>
      </w:r>
      <w:r w:rsidRPr="008840A8">
        <w:rPr>
          <w:rFonts w:ascii="Times New Roman" w:hAnsi="Times New Roman"/>
          <w:i/>
          <w:noProof/>
          <w:sz w:val="24"/>
        </w:rPr>
        <w:t>LRIT</w:t>
      </w:r>
      <w:r w:rsidRPr="008840A8">
        <w:rPr>
          <w:rFonts w:ascii="Times New Roman" w:hAnsi="Times New Roman"/>
          <w:noProof/>
          <w:sz w:val="24"/>
        </w:rPr>
        <w:t xml:space="preserve"> informācijas pārraides biežumu līdz vienai pārraidei ik pēc 24 stundām vai uz laiku pārtraukt šādas informācijas pārraidi.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8840A8">
        <w:rPr>
          <w:rFonts w:ascii="Times New Roman" w:hAnsi="Times New Roman"/>
          <w:b/>
          <w:noProof/>
          <w:sz w:val="24"/>
        </w:rPr>
        <w:t>Lietojumprogrammas pakalpojuma sniedzēji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8840A8">
        <w:rPr>
          <w:rFonts w:ascii="Times New Roman" w:hAnsi="Times New Roman"/>
          <w:noProof/>
          <w:sz w:val="24"/>
        </w:rPr>
        <w:t>Lietojumprogrammas pakalpojumu sniedzējam(-iem) (</w:t>
      </w:r>
      <w:r w:rsidRPr="008840A8">
        <w:rPr>
          <w:rFonts w:ascii="Times New Roman" w:hAnsi="Times New Roman"/>
          <w:i/>
          <w:noProof/>
          <w:sz w:val="24"/>
        </w:rPr>
        <w:t>ASP</w:t>
      </w:r>
      <w:r w:rsidRPr="008840A8">
        <w:rPr>
          <w:rFonts w:ascii="Times New Roman" w:hAnsi="Times New Roman"/>
          <w:noProof/>
          <w:sz w:val="24"/>
        </w:rPr>
        <w:t>), kas sniedz pakalpojumus:</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8840A8">
        <w:rPr>
          <w:rFonts w:ascii="Times New Roman" w:hAnsi="Times New Roman"/>
          <w:noProof/>
          <w:sz w:val="24"/>
        </w:rPr>
        <w:t xml:space="preserve">nacionālajam </w:t>
      </w:r>
      <w:r w:rsidRPr="008840A8">
        <w:rPr>
          <w:rFonts w:ascii="Times New Roman" w:hAnsi="Times New Roman"/>
          <w:i/>
          <w:noProof/>
          <w:sz w:val="24"/>
        </w:rPr>
        <w:t>LRIT</w:t>
      </w:r>
      <w:r w:rsidRPr="008840A8">
        <w:rPr>
          <w:rFonts w:ascii="Times New Roman" w:hAnsi="Times New Roman"/>
          <w:noProof/>
          <w:sz w:val="24"/>
        </w:rPr>
        <w:t xml:space="preserve"> datu centram, ir jābūt atzītam Līgumslēdzējā valdībā, kura izveidojusi šo centru;</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8840A8">
        <w:rPr>
          <w:rFonts w:ascii="Times New Roman" w:hAnsi="Times New Roman"/>
          <w:noProof/>
          <w:sz w:val="24"/>
        </w:rPr>
        <w:t xml:space="preserve">reģionālajam vai kooperatīvajam </w:t>
      </w:r>
      <w:r w:rsidRPr="008840A8">
        <w:rPr>
          <w:rFonts w:ascii="Times New Roman" w:hAnsi="Times New Roman"/>
          <w:i/>
          <w:noProof/>
          <w:sz w:val="24"/>
        </w:rPr>
        <w:t>LRIT</w:t>
      </w:r>
      <w:r w:rsidRPr="008840A8">
        <w:rPr>
          <w:rFonts w:ascii="Times New Roman" w:hAnsi="Times New Roman"/>
          <w:noProof/>
          <w:sz w:val="24"/>
        </w:rPr>
        <w:t xml:space="preserve"> datu centram, ir jābūt atzītam Līgumslēdzējās valdībās, kuras izveidojušas šo centru; šādā gadījumā Līgumslēdzējām valdībām, kuras izveidojušas šo centru, ir jāvienojas par </w:t>
      </w:r>
      <w:r w:rsidRPr="008840A8">
        <w:rPr>
          <w:rFonts w:ascii="Times New Roman" w:hAnsi="Times New Roman"/>
          <w:i/>
          <w:noProof/>
          <w:sz w:val="24"/>
        </w:rPr>
        <w:t>ASP</w:t>
      </w:r>
      <w:r w:rsidRPr="008840A8">
        <w:rPr>
          <w:rFonts w:ascii="Times New Roman" w:hAnsi="Times New Roman"/>
          <w:noProof/>
          <w:sz w:val="24"/>
        </w:rPr>
        <w:t xml:space="preserve"> atzīšanas kārtību, un</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starptautiskajam </w:t>
      </w:r>
      <w:r w:rsidRPr="00365468">
        <w:rPr>
          <w:rFonts w:ascii="Times New Roman" w:hAnsi="Times New Roman"/>
          <w:i/>
          <w:noProof/>
          <w:sz w:val="24"/>
        </w:rPr>
        <w:t>LRIT</w:t>
      </w:r>
      <w:r w:rsidRPr="00365468">
        <w:rPr>
          <w:rFonts w:ascii="Times New Roman" w:hAnsi="Times New Roman"/>
          <w:noProof/>
          <w:sz w:val="24"/>
        </w:rPr>
        <w:t xml:space="preserve"> datu centram, ir jābūt atzītam Komitejā.</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Līgumslēdzējām valdībām jāsniedz Organizācijai saraksts ar atzīto </w:t>
      </w:r>
      <w:r w:rsidRPr="00365468">
        <w:rPr>
          <w:rFonts w:ascii="Times New Roman" w:hAnsi="Times New Roman"/>
          <w:i/>
          <w:noProof/>
          <w:sz w:val="24"/>
        </w:rPr>
        <w:t>ASP</w:t>
      </w:r>
      <w:r w:rsidRPr="00365468">
        <w:rPr>
          <w:rFonts w:ascii="Times New Roman" w:hAnsi="Times New Roman"/>
          <w:noProof/>
          <w:sz w:val="24"/>
        </w:rPr>
        <w:t xml:space="preserve"> nosaukumiem un kontaktinformāciju kopā ar informāciju par saistītajiem atzīšanas nosacījumiem un pēc tam bez nepamatotas kavēšanās jāsniedz Organizācijai jaunākā informācija, kad notiek izmaiņas.</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8840A8">
        <w:rPr>
          <w:rFonts w:ascii="Times New Roman" w:hAnsi="Times New Roman"/>
          <w:noProof/>
          <w:sz w:val="24"/>
        </w:rPr>
        <w:t xml:space="preserve">Organizācijai ir jāpaziņo visām Līgumslēdzējām valdībām, visiem </w:t>
      </w:r>
      <w:r w:rsidRPr="008840A8">
        <w:rPr>
          <w:rFonts w:ascii="Times New Roman" w:hAnsi="Times New Roman"/>
          <w:i/>
          <w:noProof/>
          <w:sz w:val="24"/>
        </w:rPr>
        <w:t>LRIT</w:t>
      </w:r>
      <w:r w:rsidRPr="008840A8">
        <w:rPr>
          <w:rFonts w:ascii="Times New Roman" w:hAnsi="Times New Roman"/>
          <w:noProof/>
          <w:sz w:val="24"/>
        </w:rPr>
        <w:t xml:space="preserve"> datu centriem, starptautiskajai </w:t>
      </w:r>
      <w:r w:rsidRPr="008840A8">
        <w:rPr>
          <w:rFonts w:ascii="Times New Roman" w:hAnsi="Times New Roman"/>
          <w:i/>
          <w:noProof/>
          <w:sz w:val="24"/>
        </w:rPr>
        <w:t>LRIT</w:t>
      </w:r>
      <w:r w:rsidRPr="008840A8">
        <w:rPr>
          <w:rFonts w:ascii="Times New Roman" w:hAnsi="Times New Roman"/>
          <w:noProof/>
          <w:sz w:val="24"/>
        </w:rPr>
        <w:t xml:space="preserve"> datu apmaiņai un </w:t>
      </w:r>
      <w:r w:rsidRPr="008840A8">
        <w:rPr>
          <w:rFonts w:ascii="Times New Roman" w:hAnsi="Times New Roman"/>
          <w:i/>
          <w:noProof/>
          <w:sz w:val="24"/>
        </w:rPr>
        <w:t>LRIT</w:t>
      </w:r>
      <w:r w:rsidRPr="008840A8">
        <w:rPr>
          <w:rFonts w:ascii="Times New Roman" w:hAnsi="Times New Roman"/>
          <w:noProof/>
          <w:sz w:val="24"/>
        </w:rPr>
        <w:t xml:space="preserve"> koordinatoram informācija, ko tā saņem saskaņā ar 5.2. punktu, un informācija par </w:t>
      </w:r>
      <w:r w:rsidRPr="008840A8">
        <w:rPr>
          <w:rFonts w:ascii="Times New Roman" w:hAnsi="Times New Roman"/>
          <w:i/>
          <w:noProof/>
          <w:sz w:val="24"/>
        </w:rPr>
        <w:t>ASP</w:t>
      </w:r>
      <w:r w:rsidRPr="008840A8">
        <w:rPr>
          <w:rFonts w:ascii="Times New Roman" w:hAnsi="Times New Roman"/>
          <w:noProof/>
          <w:sz w:val="24"/>
        </w:rPr>
        <w:t xml:space="preserve">, kuru Komiteja atzinusi pakalpojumu sniegšanai starptautiskajam </w:t>
      </w:r>
      <w:r w:rsidRPr="008840A8">
        <w:rPr>
          <w:rFonts w:ascii="Times New Roman" w:hAnsi="Times New Roman"/>
          <w:i/>
          <w:noProof/>
          <w:sz w:val="24"/>
        </w:rPr>
        <w:t>LRIT</w:t>
      </w:r>
      <w:r w:rsidRPr="008840A8">
        <w:rPr>
          <w:rFonts w:ascii="Times New Roman" w:hAnsi="Times New Roman"/>
          <w:noProof/>
          <w:sz w:val="24"/>
        </w:rPr>
        <w:t xml:space="preserve"> datu centram, un izmaiņas šādā informācijā.</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ASP</w:t>
      </w:r>
      <w:r w:rsidRPr="00365468">
        <w:rPr>
          <w:rFonts w:ascii="Times New Roman" w:hAnsi="Times New Roman"/>
          <w:noProof/>
          <w:sz w:val="24"/>
        </w:rPr>
        <w:t xml:space="preserve"> nodrošina šādu funkciju izpildi: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7"/>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8840A8">
        <w:rPr>
          <w:rFonts w:ascii="Times New Roman" w:hAnsi="Times New Roman"/>
          <w:noProof/>
          <w:sz w:val="24"/>
        </w:rPr>
        <w:t xml:space="preserve">nodrošina komunikācijas protokola saskarni starp sakaru pakalpojumu sniedzējiem un </w:t>
      </w:r>
      <w:r w:rsidRPr="008840A8">
        <w:rPr>
          <w:rFonts w:ascii="Times New Roman" w:hAnsi="Times New Roman"/>
          <w:i/>
          <w:noProof/>
          <w:sz w:val="24"/>
        </w:rPr>
        <w:t>LRIT</w:t>
      </w:r>
      <w:r w:rsidRPr="008840A8">
        <w:rPr>
          <w:rFonts w:ascii="Times New Roman" w:hAnsi="Times New Roman"/>
          <w:noProof/>
          <w:sz w:val="24"/>
        </w:rPr>
        <w:t xml:space="preserve"> datu centru, lai nodrošinātu šādu minimālo funkcionalitāti: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8840A8">
        <w:rPr>
          <w:rFonts w:ascii="Times New Roman" w:hAnsi="Times New Roman"/>
          <w:noProof/>
          <w:sz w:val="24"/>
        </w:rPr>
        <w:t xml:space="preserve">kuģa iekārtas attāla integrēšana </w:t>
      </w:r>
      <w:r w:rsidRPr="008840A8">
        <w:rPr>
          <w:rFonts w:ascii="Times New Roman" w:hAnsi="Times New Roman"/>
          <w:i/>
          <w:noProof/>
          <w:sz w:val="24"/>
        </w:rPr>
        <w:t>LRIT</w:t>
      </w:r>
      <w:r w:rsidRPr="008840A8">
        <w:rPr>
          <w:rFonts w:ascii="Times New Roman" w:hAnsi="Times New Roman"/>
          <w:noProof/>
          <w:sz w:val="24"/>
        </w:rPr>
        <w:t xml:space="preserve"> datu centrā;</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pārraides automātiska konfigurēšana;</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pārraides intervāla automātiska modificēšana;</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pārraides automātiska apturēšana;</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 pēc pieprasījuma; un</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informācijas pārraides automātiska atjaunošana un pārvaldība;</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7"/>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integrēta darījumu vadības sistēma </w:t>
      </w:r>
      <w:r w:rsidRPr="00365468">
        <w:rPr>
          <w:rFonts w:ascii="Times New Roman" w:hAnsi="Times New Roman"/>
          <w:i/>
          <w:noProof/>
          <w:sz w:val="24"/>
        </w:rPr>
        <w:t>LRIT</w:t>
      </w:r>
      <w:r w:rsidRPr="00365468">
        <w:rPr>
          <w:rFonts w:ascii="Times New Roman" w:hAnsi="Times New Roman"/>
          <w:noProof/>
          <w:sz w:val="24"/>
        </w:rPr>
        <w:t xml:space="preserve"> informācijas caurlaidspējas un maršrutēšanas uzraudzībai un</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0"/>
          <w:numId w:val="7"/>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ka </w:t>
      </w:r>
      <w:r w:rsidRPr="00365468">
        <w:rPr>
          <w:rFonts w:ascii="Times New Roman" w:hAnsi="Times New Roman"/>
          <w:i/>
          <w:noProof/>
          <w:sz w:val="24"/>
        </w:rPr>
        <w:t>LRIT</w:t>
      </w:r>
      <w:r w:rsidRPr="00365468">
        <w:rPr>
          <w:rFonts w:ascii="Times New Roman" w:hAnsi="Times New Roman"/>
          <w:noProof/>
          <w:sz w:val="24"/>
        </w:rPr>
        <w:t xml:space="preserve"> informācija tiek savākta, saglabāta un maršrutēta uzticamā un drošā veidā.</w:t>
      </w:r>
    </w:p>
    <w:p w:rsidR="003543BF" w:rsidRDefault="003543BF" w:rsidP="008840A8">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Ja tiek izmantots </w:t>
      </w:r>
      <w:r w:rsidRPr="00365468">
        <w:rPr>
          <w:rFonts w:ascii="Times New Roman" w:hAnsi="Times New Roman"/>
          <w:i/>
          <w:noProof/>
          <w:sz w:val="24"/>
        </w:rPr>
        <w:t>ASP</w:t>
      </w:r>
      <w:r w:rsidRPr="00365468">
        <w:rPr>
          <w:rFonts w:ascii="Times New Roman" w:hAnsi="Times New Roman"/>
          <w:noProof/>
          <w:sz w:val="24"/>
        </w:rPr>
        <w:t xml:space="preserve">, tam jāpievieno 2. tabulā norādītie dati katrai </w:t>
      </w:r>
      <w:r w:rsidRPr="00365468">
        <w:rPr>
          <w:rFonts w:ascii="Times New Roman" w:hAnsi="Times New Roman"/>
          <w:i/>
          <w:noProof/>
          <w:sz w:val="24"/>
        </w:rPr>
        <w:t>LRIT</w:t>
      </w:r>
      <w:r w:rsidRPr="00365468">
        <w:rPr>
          <w:rFonts w:ascii="Times New Roman" w:hAnsi="Times New Roman"/>
          <w:noProof/>
          <w:sz w:val="24"/>
        </w:rPr>
        <w:t xml:space="preserve"> informācijas pārraidei.</w:t>
      </w:r>
    </w:p>
    <w:p w:rsidR="008840A8" w:rsidRPr="00365468" w:rsidRDefault="008840A8"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8840A8" w:rsidRDefault="003543BF" w:rsidP="008840A8">
      <w:pPr>
        <w:tabs>
          <w:tab w:val="left" w:pos="142"/>
          <w:tab w:val="left" w:pos="9214"/>
        </w:tabs>
        <w:spacing w:after="0" w:line="240" w:lineRule="auto"/>
        <w:jc w:val="center"/>
        <w:rPr>
          <w:rFonts w:ascii="Times New Roman" w:hAnsi="Times New Roman"/>
          <w:b/>
          <w:noProof/>
          <w:sz w:val="24"/>
        </w:rPr>
      </w:pPr>
      <w:r w:rsidRPr="008840A8">
        <w:rPr>
          <w:rFonts w:ascii="Times New Roman" w:hAnsi="Times New Roman"/>
          <w:b/>
          <w:noProof/>
          <w:sz w:val="24"/>
        </w:rPr>
        <w:t>2. tabula.</w:t>
      </w:r>
    </w:p>
    <w:p w:rsidR="008840A8" w:rsidRPr="008840A8" w:rsidRDefault="008840A8" w:rsidP="008840A8">
      <w:pPr>
        <w:tabs>
          <w:tab w:val="left" w:pos="142"/>
          <w:tab w:val="left" w:pos="9214"/>
        </w:tabs>
        <w:spacing w:after="0" w:line="240" w:lineRule="auto"/>
        <w:jc w:val="center"/>
        <w:rPr>
          <w:rFonts w:ascii="Times New Roman" w:eastAsia="Times New Roman" w:hAnsi="Times New Roman" w:cs="Times New Roman"/>
          <w:b/>
          <w:noProof/>
          <w:sz w:val="24"/>
          <w:szCs w:val="24"/>
        </w:rPr>
      </w:pPr>
    </w:p>
    <w:p w:rsidR="003543BF" w:rsidRPr="008840A8" w:rsidRDefault="003543BF" w:rsidP="008840A8">
      <w:pPr>
        <w:tabs>
          <w:tab w:val="left" w:pos="142"/>
          <w:tab w:val="left" w:pos="9214"/>
        </w:tabs>
        <w:spacing w:after="0" w:line="240" w:lineRule="auto"/>
        <w:jc w:val="center"/>
        <w:rPr>
          <w:rFonts w:ascii="Times New Roman" w:hAnsi="Times New Roman"/>
          <w:b/>
          <w:noProof/>
          <w:sz w:val="24"/>
        </w:rPr>
      </w:pPr>
      <w:r w:rsidRPr="008840A8">
        <w:rPr>
          <w:rFonts w:ascii="Times New Roman" w:hAnsi="Times New Roman"/>
          <w:b/>
          <w:noProof/>
          <w:sz w:val="24"/>
        </w:rPr>
        <w:t xml:space="preserve">DATI, KAS JĀPIEVIENO LIETOJUMPROGRAMMAS PAKALPOJUMA SNIEDZĒJAM UN </w:t>
      </w:r>
      <w:r w:rsidRPr="008840A8">
        <w:rPr>
          <w:rFonts w:ascii="Times New Roman" w:hAnsi="Times New Roman"/>
          <w:b/>
          <w:i/>
          <w:noProof/>
          <w:sz w:val="24"/>
        </w:rPr>
        <w:t>LRIT</w:t>
      </w:r>
      <w:r w:rsidRPr="008840A8">
        <w:rPr>
          <w:rFonts w:ascii="Times New Roman" w:hAnsi="Times New Roman"/>
          <w:b/>
          <w:noProof/>
          <w:sz w:val="24"/>
        </w:rPr>
        <w:t xml:space="preserve"> DATU CENTRĀ</w:t>
      </w:r>
    </w:p>
    <w:p w:rsidR="008840A8" w:rsidRPr="00365468" w:rsidRDefault="008840A8" w:rsidP="00365468">
      <w:pPr>
        <w:tabs>
          <w:tab w:val="left" w:pos="142"/>
          <w:tab w:val="left" w:pos="9214"/>
        </w:tabs>
        <w:spacing w:after="0" w:line="240" w:lineRule="auto"/>
        <w:jc w:val="both"/>
        <w:rPr>
          <w:rFonts w:ascii="Times New Roman" w:eastAsia="Times New Roman" w:hAnsi="Times New Roman" w:cs="Times New Roman"/>
          <w:noProof/>
          <w:sz w:val="24"/>
          <w:szCs w:val="24"/>
        </w:rPr>
      </w:pP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28" w:type="dxa"/>
        </w:tblCellMar>
        <w:tblLook w:val="04A0" w:firstRow="1" w:lastRow="0" w:firstColumn="1" w:lastColumn="0" w:noHBand="0" w:noVBand="1"/>
      </w:tblPr>
      <w:tblGrid>
        <w:gridCol w:w="2580"/>
        <w:gridCol w:w="6550"/>
      </w:tblGrid>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8D1E77" w:rsidRDefault="008840A8" w:rsidP="000B1E20">
            <w:pPr>
              <w:tabs>
                <w:tab w:val="left" w:pos="142"/>
                <w:tab w:val="left" w:pos="9214"/>
              </w:tabs>
              <w:spacing w:after="0" w:line="240" w:lineRule="auto"/>
              <w:jc w:val="center"/>
              <w:rPr>
                <w:rFonts w:ascii="Times New Roman" w:eastAsia="Times New Roman" w:hAnsi="Times New Roman" w:cs="Times New Roman"/>
                <w:b/>
                <w:noProof/>
                <w:sz w:val="24"/>
                <w:szCs w:val="21"/>
              </w:rPr>
            </w:pPr>
            <w:r w:rsidRPr="008D1E77">
              <w:rPr>
                <w:rFonts w:ascii="Times New Roman" w:hAnsi="Times New Roman"/>
                <w:b/>
                <w:noProof/>
                <w:sz w:val="24"/>
              </w:rPr>
              <w:t>Parametri</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8D1E77" w:rsidRDefault="008840A8" w:rsidP="000B1E20">
            <w:pPr>
              <w:tabs>
                <w:tab w:val="left" w:pos="142"/>
                <w:tab w:val="left" w:pos="9214"/>
              </w:tabs>
              <w:spacing w:after="0" w:line="240" w:lineRule="auto"/>
              <w:jc w:val="center"/>
              <w:rPr>
                <w:rFonts w:ascii="Times New Roman" w:eastAsia="Times New Roman" w:hAnsi="Times New Roman" w:cs="Times New Roman"/>
                <w:b/>
                <w:noProof/>
                <w:sz w:val="24"/>
                <w:szCs w:val="21"/>
              </w:rPr>
            </w:pPr>
            <w:r w:rsidRPr="008D1E77">
              <w:rPr>
                <w:rFonts w:ascii="Times New Roman" w:hAnsi="Times New Roman"/>
                <w:b/>
                <w:noProof/>
                <w:sz w:val="24"/>
              </w:rPr>
              <w:t>Komentāri</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Kuģa </w:t>
            </w:r>
            <w:r>
              <w:rPr>
                <w:rFonts w:ascii="Times New Roman" w:hAnsi="Times New Roman"/>
                <w:noProof/>
                <w:sz w:val="24"/>
              </w:rPr>
              <w:t>identitāte</w:t>
            </w:r>
            <w:r w:rsidRPr="008D1E77">
              <w:rPr>
                <w:rFonts w:ascii="Times New Roman" w:hAnsi="Times New Roman"/>
                <w:noProof/>
                <w:sz w:val="24"/>
                <w:vertAlign w:val="superscript"/>
              </w:rPr>
              <w:t>(1)</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i/>
                <w:noProof/>
                <w:sz w:val="24"/>
              </w:rPr>
              <w:t>IMO</w:t>
            </w:r>
            <w:r>
              <w:rPr>
                <w:rFonts w:ascii="Times New Roman" w:hAnsi="Times New Roman"/>
                <w:noProof/>
                <w:sz w:val="24"/>
              </w:rPr>
              <w:t xml:space="preserve"> kuģa identifikācijas numurs</w:t>
            </w:r>
            <w:r w:rsidRPr="008D1E77">
              <w:rPr>
                <w:rFonts w:ascii="Times New Roman" w:hAnsi="Times New Roman"/>
                <w:noProof/>
                <w:sz w:val="24"/>
                <w:vertAlign w:val="superscript"/>
              </w:rPr>
              <w:t>(1)</w:t>
            </w:r>
            <w:r w:rsidRPr="00A81B65">
              <w:rPr>
                <w:rFonts w:ascii="Times New Roman" w:hAnsi="Times New Roman"/>
                <w:noProof/>
                <w:sz w:val="24"/>
              </w:rPr>
              <w:t xml:space="preserve"> un </w:t>
            </w:r>
            <w:r w:rsidRPr="00A81B65">
              <w:rPr>
                <w:rFonts w:ascii="Times New Roman" w:hAnsi="Times New Roman"/>
                <w:i/>
                <w:noProof/>
                <w:sz w:val="24"/>
              </w:rPr>
              <w:t>MMSI</w:t>
            </w:r>
            <w:r w:rsidRPr="00A81B65">
              <w:rPr>
                <w:rFonts w:ascii="Times New Roman" w:hAnsi="Times New Roman"/>
                <w:noProof/>
                <w:sz w:val="24"/>
              </w:rPr>
              <w:t xml:space="preserve"> kuģim.</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Kuģa nosaukums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Tā kuģa nosaukums, kurš pārraidījis </w:t>
            </w:r>
            <w:r w:rsidRPr="00A81B65">
              <w:rPr>
                <w:rFonts w:ascii="Times New Roman" w:hAnsi="Times New Roman"/>
                <w:i/>
                <w:noProof/>
                <w:sz w:val="24"/>
              </w:rPr>
              <w:t>LRIT</w:t>
            </w:r>
            <w:r w:rsidRPr="00A81B65">
              <w:rPr>
                <w:rFonts w:ascii="Times New Roman" w:hAnsi="Times New Roman"/>
                <w:noProof/>
                <w:sz w:val="24"/>
              </w:rPr>
              <w:t xml:space="preserve"> informāciju angļu valodā, izmantojot 1. latīņu alfabētu un </w:t>
            </w:r>
            <w:r w:rsidRPr="00A81B65">
              <w:rPr>
                <w:rFonts w:ascii="Times New Roman" w:hAnsi="Times New Roman"/>
                <w:i/>
                <w:noProof/>
                <w:sz w:val="24"/>
              </w:rPr>
              <w:t>UTF</w:t>
            </w:r>
            <w:r w:rsidRPr="00A81B65">
              <w:rPr>
                <w:rFonts w:ascii="Times New Roman" w:hAnsi="Times New Roman"/>
                <w:noProof/>
                <w:sz w:val="24"/>
              </w:rPr>
              <w:t>-8 kodēšanu.</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2. laika zīmogs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Pr>
                <w:rFonts w:ascii="Times New Roman" w:hAnsi="Times New Roman"/>
                <w:noProof/>
                <w:sz w:val="24"/>
              </w:rPr>
              <w:t>Datums un laiks</w:t>
            </w:r>
            <w:r w:rsidRPr="008D1E77">
              <w:rPr>
                <w:rFonts w:ascii="Times New Roman" w:hAnsi="Times New Roman"/>
                <w:noProof/>
                <w:sz w:val="24"/>
                <w:vertAlign w:val="superscript"/>
              </w:rPr>
              <w:t>(2)</w:t>
            </w:r>
            <w:r w:rsidRPr="00A81B65">
              <w:rPr>
                <w:rFonts w:ascii="Times New Roman" w:hAnsi="Times New Roman"/>
                <w:noProof/>
                <w:sz w:val="24"/>
              </w:rPr>
              <w:t xml:space="preserve">, kad </w:t>
            </w:r>
            <w:r w:rsidRPr="00A81B65">
              <w:rPr>
                <w:rFonts w:ascii="Times New Roman" w:hAnsi="Times New Roman"/>
                <w:i/>
                <w:noProof/>
                <w:sz w:val="24"/>
              </w:rPr>
              <w:t>ASP</w:t>
            </w:r>
            <w:r w:rsidRPr="00A81B65">
              <w:rPr>
                <w:rFonts w:ascii="Times New Roman" w:hAnsi="Times New Roman"/>
                <w:noProof/>
                <w:sz w:val="24"/>
              </w:rPr>
              <w:t xml:space="preserve"> (ja tādu izmanto) saņem </w:t>
            </w:r>
            <w:r w:rsidRPr="00A81B65">
              <w:rPr>
                <w:rFonts w:ascii="Times New Roman" w:hAnsi="Times New Roman"/>
                <w:i/>
                <w:noProof/>
                <w:sz w:val="24"/>
              </w:rPr>
              <w:t>LRIT</w:t>
            </w:r>
            <w:r w:rsidRPr="00A81B65">
              <w:rPr>
                <w:rFonts w:ascii="Times New Roman" w:hAnsi="Times New Roman"/>
                <w:noProof/>
                <w:sz w:val="24"/>
              </w:rPr>
              <w:t xml:space="preserve"> informācijas pārraidi.</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3. laika zīmogs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Pr>
                <w:rFonts w:ascii="Times New Roman" w:hAnsi="Times New Roman"/>
                <w:noProof/>
                <w:sz w:val="24"/>
              </w:rPr>
              <w:t>Datums un laiks</w:t>
            </w:r>
            <w:r w:rsidRPr="008D1E77">
              <w:rPr>
                <w:rFonts w:ascii="Times New Roman" w:hAnsi="Times New Roman"/>
                <w:noProof/>
                <w:sz w:val="24"/>
                <w:vertAlign w:val="superscript"/>
              </w:rPr>
              <w:t>(2)</w:t>
            </w:r>
            <w:r w:rsidRPr="00A81B65">
              <w:rPr>
                <w:rFonts w:ascii="Times New Roman" w:hAnsi="Times New Roman"/>
                <w:noProof/>
                <w:sz w:val="24"/>
              </w:rPr>
              <w:t xml:space="preserve">, kad saņemtā </w:t>
            </w:r>
            <w:r w:rsidRPr="00A81B65">
              <w:rPr>
                <w:rFonts w:ascii="Times New Roman" w:hAnsi="Times New Roman"/>
                <w:i/>
                <w:noProof/>
                <w:sz w:val="24"/>
              </w:rPr>
              <w:t>LRIT</w:t>
            </w:r>
            <w:r w:rsidRPr="00A81B65">
              <w:rPr>
                <w:rFonts w:ascii="Times New Roman" w:hAnsi="Times New Roman"/>
                <w:noProof/>
                <w:sz w:val="24"/>
              </w:rPr>
              <w:t xml:space="preserve"> informācija tiek pārsūtīta no </w:t>
            </w:r>
            <w:r w:rsidRPr="00A81B65">
              <w:rPr>
                <w:rFonts w:ascii="Times New Roman" w:hAnsi="Times New Roman"/>
                <w:i/>
                <w:noProof/>
                <w:sz w:val="24"/>
              </w:rPr>
              <w:t>ASP</w:t>
            </w:r>
            <w:r w:rsidRPr="00A81B65">
              <w:rPr>
                <w:rFonts w:ascii="Times New Roman" w:hAnsi="Times New Roman"/>
                <w:noProof/>
                <w:sz w:val="24"/>
              </w:rPr>
              <w:t xml:space="preserve"> (ja tādu izmanto) atbilstīgajam </w:t>
            </w:r>
            <w:r w:rsidRPr="00A81B65">
              <w:rPr>
                <w:rFonts w:ascii="Times New Roman" w:hAnsi="Times New Roman"/>
                <w:i/>
                <w:noProof/>
                <w:sz w:val="24"/>
              </w:rPr>
              <w:t>LRIT</w:t>
            </w:r>
            <w:r w:rsidRPr="00A81B65">
              <w:rPr>
                <w:rFonts w:ascii="Times New Roman" w:hAnsi="Times New Roman"/>
                <w:noProof/>
                <w:sz w:val="24"/>
              </w:rPr>
              <w:t xml:space="preserve"> datu centram.</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rPr>
                <w:rFonts w:ascii="Times New Roman" w:eastAsia="Times New Roman" w:hAnsi="Times New Roman" w:cs="Times New Roman"/>
                <w:noProof/>
                <w:sz w:val="24"/>
                <w:szCs w:val="21"/>
              </w:rPr>
            </w:pPr>
            <w:r w:rsidRPr="00A81B65">
              <w:rPr>
                <w:rFonts w:ascii="Times New Roman" w:hAnsi="Times New Roman"/>
                <w:i/>
                <w:noProof/>
                <w:sz w:val="24"/>
              </w:rPr>
              <w:t>LRIT</w:t>
            </w:r>
            <w:r w:rsidRPr="00A81B65">
              <w:rPr>
                <w:rFonts w:ascii="Times New Roman" w:hAnsi="Times New Roman"/>
                <w:noProof/>
                <w:sz w:val="24"/>
              </w:rPr>
              <w:t xml:space="preserve"> datu centra identifikators</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i/>
                <w:noProof/>
                <w:sz w:val="24"/>
              </w:rPr>
              <w:t>LRIT</w:t>
            </w:r>
            <w:r w:rsidRPr="00A81B65">
              <w:rPr>
                <w:rFonts w:ascii="Times New Roman" w:hAnsi="Times New Roman"/>
                <w:noProof/>
                <w:sz w:val="24"/>
              </w:rPr>
              <w:t xml:space="preserve"> datu centra identitātei jābūt skaidri norādītai, izmantojot unikālo identifikatoru.</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4. laika zīmogs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Datums un laiks</w:t>
            </w:r>
            <w:r w:rsidRPr="008D1E77">
              <w:rPr>
                <w:rFonts w:ascii="Times New Roman" w:hAnsi="Times New Roman"/>
                <w:noProof/>
                <w:sz w:val="24"/>
                <w:vertAlign w:val="superscript"/>
              </w:rPr>
              <w:t>(2)</w:t>
            </w:r>
            <w:r w:rsidRPr="00A81B65">
              <w:rPr>
                <w:rFonts w:ascii="Times New Roman" w:hAnsi="Times New Roman"/>
                <w:noProof/>
                <w:sz w:val="24"/>
              </w:rPr>
              <w:t xml:space="preserve">, kad </w:t>
            </w:r>
            <w:r w:rsidRPr="00A81B65">
              <w:rPr>
                <w:rFonts w:ascii="Times New Roman" w:hAnsi="Times New Roman"/>
                <w:i/>
                <w:noProof/>
                <w:sz w:val="24"/>
              </w:rPr>
              <w:t>LRIT</w:t>
            </w:r>
            <w:r w:rsidRPr="00A81B65">
              <w:rPr>
                <w:rFonts w:ascii="Times New Roman" w:hAnsi="Times New Roman"/>
                <w:noProof/>
                <w:sz w:val="24"/>
              </w:rPr>
              <w:t xml:space="preserve"> datu centrs saņem </w:t>
            </w:r>
            <w:r w:rsidRPr="00A81B65">
              <w:rPr>
                <w:rFonts w:ascii="Times New Roman" w:hAnsi="Times New Roman"/>
                <w:i/>
                <w:noProof/>
                <w:sz w:val="24"/>
              </w:rPr>
              <w:t>LRIT</w:t>
            </w:r>
            <w:r w:rsidRPr="00A81B65">
              <w:rPr>
                <w:rFonts w:ascii="Times New Roman" w:hAnsi="Times New Roman"/>
                <w:noProof/>
                <w:sz w:val="24"/>
              </w:rPr>
              <w:t xml:space="preserve"> informāciju.</w:t>
            </w:r>
          </w:p>
        </w:tc>
      </w:tr>
      <w:tr w:rsidR="008840A8" w:rsidRPr="00A81B65" w:rsidTr="008840A8">
        <w:trPr>
          <w:jc w:val="center"/>
        </w:trPr>
        <w:tc>
          <w:tcPr>
            <w:tcW w:w="14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 xml:space="preserve">5. laika zīmogs </w:t>
            </w:r>
          </w:p>
        </w:tc>
        <w:tc>
          <w:tcPr>
            <w:tcW w:w="358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840A8" w:rsidRPr="00A81B65" w:rsidRDefault="008840A8" w:rsidP="000B1E20">
            <w:pPr>
              <w:tabs>
                <w:tab w:val="left" w:pos="142"/>
                <w:tab w:val="left" w:pos="9214"/>
              </w:tabs>
              <w:spacing w:after="0" w:line="240" w:lineRule="auto"/>
              <w:jc w:val="both"/>
              <w:rPr>
                <w:rFonts w:ascii="Times New Roman" w:eastAsia="Times New Roman" w:hAnsi="Times New Roman" w:cs="Times New Roman"/>
                <w:noProof/>
                <w:sz w:val="24"/>
                <w:szCs w:val="21"/>
              </w:rPr>
            </w:pPr>
            <w:r w:rsidRPr="00A81B65">
              <w:rPr>
                <w:rFonts w:ascii="Times New Roman" w:hAnsi="Times New Roman"/>
                <w:noProof/>
                <w:sz w:val="24"/>
              </w:rPr>
              <w:t>Datums un laiks</w:t>
            </w:r>
            <w:r w:rsidRPr="008D1E77">
              <w:rPr>
                <w:rFonts w:ascii="Times New Roman" w:hAnsi="Times New Roman"/>
                <w:noProof/>
                <w:sz w:val="24"/>
                <w:vertAlign w:val="superscript"/>
              </w:rPr>
              <w:t>(2)</w:t>
            </w:r>
            <w:r w:rsidRPr="00A81B65">
              <w:rPr>
                <w:rFonts w:ascii="Times New Roman" w:hAnsi="Times New Roman"/>
                <w:noProof/>
                <w:sz w:val="24"/>
              </w:rPr>
              <w:t xml:space="preserve">, kad </w:t>
            </w:r>
            <w:r w:rsidRPr="00A81B65">
              <w:rPr>
                <w:rFonts w:ascii="Times New Roman" w:hAnsi="Times New Roman"/>
                <w:i/>
                <w:noProof/>
                <w:sz w:val="24"/>
              </w:rPr>
              <w:t>LRIT</w:t>
            </w:r>
            <w:r w:rsidRPr="00A81B65">
              <w:rPr>
                <w:rFonts w:ascii="Times New Roman" w:hAnsi="Times New Roman"/>
                <w:noProof/>
                <w:sz w:val="24"/>
              </w:rPr>
              <w:t xml:space="preserve"> informācijas pārraide no </w:t>
            </w:r>
            <w:r w:rsidRPr="00A81B65">
              <w:rPr>
                <w:rFonts w:ascii="Times New Roman" w:hAnsi="Times New Roman"/>
                <w:i/>
                <w:noProof/>
                <w:sz w:val="24"/>
              </w:rPr>
              <w:t>LRIT</w:t>
            </w:r>
            <w:r w:rsidRPr="00A81B65">
              <w:rPr>
                <w:rFonts w:ascii="Times New Roman" w:hAnsi="Times New Roman"/>
                <w:noProof/>
                <w:sz w:val="24"/>
              </w:rPr>
              <w:t xml:space="preserve"> datu centra tiek pārsūtīta </w:t>
            </w:r>
            <w:r w:rsidRPr="00A81B65">
              <w:rPr>
                <w:rFonts w:ascii="Times New Roman" w:hAnsi="Times New Roman"/>
                <w:i/>
                <w:noProof/>
                <w:sz w:val="24"/>
              </w:rPr>
              <w:t>LRIT</w:t>
            </w:r>
            <w:r w:rsidRPr="00A81B65">
              <w:rPr>
                <w:rFonts w:ascii="Times New Roman" w:hAnsi="Times New Roman"/>
                <w:noProof/>
                <w:sz w:val="24"/>
              </w:rPr>
              <w:t xml:space="preserve"> datu lietotājam.</w:t>
            </w:r>
          </w:p>
        </w:tc>
      </w:tr>
      <w:tr w:rsidR="008840A8" w:rsidRPr="00A81B65" w:rsidTr="008840A8">
        <w:trPr>
          <w:jc w:val="center"/>
        </w:trPr>
        <w:tc>
          <w:tcPr>
            <w:tcW w:w="1413" w:type="pct"/>
            <w:tcBorders>
              <w:top w:val="outset" w:sz="6" w:space="0" w:color="auto"/>
              <w:left w:val="nil"/>
              <w:bottom w:val="nil"/>
              <w:right w:val="nil"/>
            </w:tcBorders>
            <w:shd w:val="clear" w:color="auto" w:fill="FFFFFF"/>
          </w:tcPr>
          <w:p w:rsidR="008840A8" w:rsidRDefault="008840A8" w:rsidP="000B1E20">
            <w:pPr>
              <w:tabs>
                <w:tab w:val="left" w:pos="142"/>
                <w:tab w:val="left" w:pos="9214"/>
              </w:tabs>
              <w:spacing w:after="0" w:line="240" w:lineRule="auto"/>
              <w:jc w:val="right"/>
              <w:rPr>
                <w:rFonts w:ascii="Times New Roman" w:hAnsi="Times New Roman"/>
                <w:noProof/>
                <w:sz w:val="24"/>
              </w:rPr>
            </w:pPr>
          </w:p>
          <w:p w:rsidR="008840A8" w:rsidRPr="00A81B65" w:rsidRDefault="008840A8" w:rsidP="000B1E20">
            <w:pPr>
              <w:tabs>
                <w:tab w:val="left" w:pos="142"/>
                <w:tab w:val="left" w:pos="9214"/>
              </w:tabs>
              <w:spacing w:after="0" w:line="240" w:lineRule="auto"/>
              <w:ind w:right="113"/>
              <w:jc w:val="right"/>
              <w:rPr>
                <w:rFonts w:ascii="Times New Roman" w:hAnsi="Times New Roman"/>
                <w:noProof/>
                <w:sz w:val="24"/>
              </w:rPr>
            </w:pPr>
            <w:r>
              <w:rPr>
                <w:rFonts w:ascii="Times New Roman" w:hAnsi="Times New Roman"/>
                <w:noProof/>
                <w:sz w:val="24"/>
              </w:rPr>
              <w:t>Piezīmes:</w:t>
            </w:r>
          </w:p>
        </w:tc>
        <w:tc>
          <w:tcPr>
            <w:tcW w:w="3587" w:type="pct"/>
            <w:tcBorders>
              <w:top w:val="outset" w:sz="6" w:space="0" w:color="auto"/>
              <w:left w:val="nil"/>
              <w:bottom w:val="nil"/>
              <w:right w:val="nil"/>
            </w:tcBorders>
            <w:shd w:val="clear" w:color="auto" w:fill="FFFFFF"/>
            <w:vAlign w:val="center"/>
          </w:tcPr>
          <w:p w:rsidR="008840A8" w:rsidRDefault="008840A8" w:rsidP="000B1E20">
            <w:pPr>
              <w:tabs>
                <w:tab w:val="left" w:pos="142"/>
                <w:tab w:val="left" w:pos="9214"/>
              </w:tabs>
              <w:spacing w:after="0" w:line="240" w:lineRule="auto"/>
              <w:jc w:val="both"/>
              <w:rPr>
                <w:rFonts w:ascii="Times New Roman" w:hAnsi="Times New Roman"/>
                <w:noProof/>
                <w:sz w:val="24"/>
                <w:vertAlign w:val="superscript"/>
              </w:rPr>
            </w:pPr>
          </w:p>
          <w:p w:rsidR="008840A8" w:rsidRPr="00A81B65" w:rsidRDefault="008840A8" w:rsidP="000B1E20">
            <w:pPr>
              <w:tabs>
                <w:tab w:val="left" w:pos="538"/>
              </w:tabs>
              <w:spacing w:after="0" w:line="240" w:lineRule="auto"/>
              <w:ind w:left="538" w:hanging="538"/>
              <w:jc w:val="both"/>
              <w:rPr>
                <w:rFonts w:ascii="Times New Roman" w:eastAsia="Times New Roman" w:hAnsi="Times New Roman" w:cs="Times New Roman"/>
                <w:noProof/>
                <w:sz w:val="24"/>
                <w:szCs w:val="24"/>
              </w:rPr>
            </w:pPr>
            <w:r w:rsidRPr="008D1E77">
              <w:rPr>
                <w:rFonts w:ascii="Times New Roman" w:hAnsi="Times New Roman"/>
                <w:noProof/>
                <w:sz w:val="24"/>
                <w:vertAlign w:val="superscript"/>
              </w:rPr>
              <w:t>(1)</w:t>
            </w:r>
            <w:r>
              <w:rPr>
                <w:rFonts w:ascii="Times New Roman" w:hAnsi="Times New Roman"/>
                <w:noProof/>
                <w:sz w:val="24"/>
              </w:rPr>
              <w:tab/>
            </w:r>
            <w:r w:rsidRPr="00A81B65">
              <w:rPr>
                <w:rFonts w:ascii="Times New Roman" w:hAnsi="Times New Roman"/>
                <w:noProof/>
                <w:sz w:val="24"/>
              </w:rPr>
              <w:t xml:space="preserve">Sk. XI-1/3. noteikumu un rezolūciju A.600(15) par </w:t>
            </w:r>
            <w:r w:rsidRPr="00A81B65">
              <w:rPr>
                <w:rFonts w:ascii="Times New Roman" w:hAnsi="Times New Roman"/>
                <w:i/>
                <w:noProof/>
                <w:sz w:val="24"/>
              </w:rPr>
              <w:t>IMO</w:t>
            </w:r>
            <w:r w:rsidRPr="00A81B65">
              <w:rPr>
                <w:rFonts w:ascii="Times New Roman" w:hAnsi="Times New Roman"/>
                <w:noProof/>
                <w:sz w:val="24"/>
              </w:rPr>
              <w:t xml:space="preserve"> Kuģu identifikācijas numuru shēmu.</w:t>
            </w:r>
          </w:p>
          <w:p w:rsidR="008840A8" w:rsidRPr="008D1E77" w:rsidRDefault="008840A8" w:rsidP="000B1E20">
            <w:pPr>
              <w:tabs>
                <w:tab w:val="left" w:pos="503"/>
              </w:tabs>
              <w:spacing w:after="0" w:line="240" w:lineRule="auto"/>
              <w:ind w:left="538" w:hanging="538"/>
              <w:jc w:val="both"/>
              <w:rPr>
                <w:rFonts w:ascii="Times New Roman" w:eastAsia="Times New Roman" w:hAnsi="Times New Roman" w:cs="Times New Roman"/>
                <w:noProof/>
                <w:sz w:val="24"/>
                <w:szCs w:val="24"/>
              </w:rPr>
            </w:pPr>
            <w:r w:rsidRPr="008D1E77">
              <w:rPr>
                <w:rFonts w:ascii="Times New Roman" w:hAnsi="Times New Roman"/>
                <w:noProof/>
                <w:sz w:val="24"/>
                <w:vertAlign w:val="superscript"/>
              </w:rPr>
              <w:t>(2)</w:t>
            </w:r>
            <w:r>
              <w:rPr>
                <w:rFonts w:ascii="Times New Roman" w:hAnsi="Times New Roman"/>
                <w:noProof/>
                <w:sz w:val="24"/>
              </w:rPr>
              <w:tab/>
            </w:r>
            <w:r w:rsidRPr="00A81B65">
              <w:rPr>
                <w:rFonts w:ascii="Times New Roman" w:hAnsi="Times New Roman"/>
                <w:noProof/>
                <w:sz w:val="24"/>
              </w:rPr>
              <w:t>Visi laiki ir jānorāda, pamatojoties uz universālo koordinēto laiku (</w:t>
            </w:r>
            <w:r w:rsidRPr="00A81B65">
              <w:rPr>
                <w:rFonts w:ascii="Times New Roman" w:hAnsi="Times New Roman"/>
                <w:i/>
                <w:noProof/>
                <w:sz w:val="24"/>
              </w:rPr>
              <w:t>UTC</w:t>
            </w:r>
            <w:r w:rsidRPr="00A81B65">
              <w:rPr>
                <w:rFonts w:ascii="Times New Roman" w:hAnsi="Times New Roman"/>
                <w:noProof/>
                <w:sz w:val="24"/>
              </w:rPr>
              <w:t>).</w:t>
            </w:r>
          </w:p>
        </w:tc>
      </w:tr>
    </w:tbl>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8840A8">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Papildus 5.3. punktam administrācijas, Līgumslēdzējas valdības un Komiteja var noteikt īpašas prasības attiecībā uz </w:t>
      </w:r>
      <w:r w:rsidRPr="00365468">
        <w:rPr>
          <w:rFonts w:ascii="Times New Roman" w:hAnsi="Times New Roman"/>
          <w:i/>
          <w:noProof/>
          <w:sz w:val="24"/>
        </w:rPr>
        <w:t>ASP</w:t>
      </w:r>
      <w:r w:rsidRPr="00365468">
        <w:rPr>
          <w:rFonts w:ascii="Times New Roman" w:hAnsi="Times New Roman"/>
          <w:noProof/>
          <w:sz w:val="24"/>
        </w:rPr>
        <w:t>, kas vēlas saņemt to atzīšanu,</w:t>
      </w:r>
      <w:r w:rsidR="00365468" w:rsidRPr="00365468">
        <w:rPr>
          <w:rFonts w:ascii="Times New Roman" w:hAnsi="Times New Roman"/>
          <w:noProof/>
          <w:sz w:val="24"/>
        </w:rPr>
        <w:t xml:space="preserve"> </w:t>
      </w:r>
      <w:r w:rsidRPr="00365468">
        <w:rPr>
          <w:rFonts w:ascii="Times New Roman" w:hAnsi="Times New Roman"/>
          <w:noProof/>
          <w:sz w:val="24"/>
        </w:rPr>
        <w:t xml:space="preserve">kā nosacījumu konkrētā </w:t>
      </w:r>
      <w:r w:rsidRPr="00365468">
        <w:rPr>
          <w:rFonts w:ascii="Times New Roman" w:hAnsi="Times New Roman"/>
          <w:i/>
          <w:noProof/>
          <w:sz w:val="24"/>
        </w:rPr>
        <w:t>ASP</w:t>
      </w:r>
      <w:r w:rsidRPr="00365468">
        <w:rPr>
          <w:rFonts w:ascii="Times New Roman" w:hAnsi="Times New Roman"/>
          <w:noProof/>
          <w:sz w:val="24"/>
        </w:rPr>
        <w:t xml:space="preserve"> atzīšanai.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8840A8" w:rsidRDefault="003543BF" w:rsidP="008840A8">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8840A8">
        <w:rPr>
          <w:rFonts w:ascii="Times New Roman" w:hAnsi="Times New Roman"/>
          <w:b/>
          <w:noProof/>
          <w:sz w:val="24"/>
        </w:rPr>
        <w:t>Sakaru pakalpojumu sniedzēji</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B1E20">
        <w:rPr>
          <w:rFonts w:ascii="Times New Roman" w:hAnsi="Times New Roman"/>
          <w:noProof/>
          <w:sz w:val="24"/>
        </w:rPr>
        <w:t>Sakaru pakalpojumu sniedzēji (</w:t>
      </w:r>
      <w:r w:rsidRPr="000B1E20">
        <w:rPr>
          <w:rFonts w:ascii="Times New Roman" w:hAnsi="Times New Roman"/>
          <w:i/>
          <w:noProof/>
          <w:sz w:val="24"/>
        </w:rPr>
        <w:t>CSP</w:t>
      </w:r>
      <w:r w:rsidRPr="000B1E20">
        <w:rPr>
          <w:rFonts w:ascii="Times New Roman" w:hAnsi="Times New Roman"/>
          <w:noProof/>
          <w:sz w:val="24"/>
        </w:rPr>
        <w:t xml:space="preserve">) sniedz pakalpojumus, kas, izmantojot komunikācijas protokolus, savieno dažādas </w:t>
      </w:r>
      <w:r w:rsidRPr="000B1E20">
        <w:rPr>
          <w:rFonts w:ascii="Times New Roman" w:hAnsi="Times New Roman"/>
          <w:i/>
          <w:noProof/>
          <w:sz w:val="24"/>
        </w:rPr>
        <w:t>LRIT</w:t>
      </w:r>
      <w:r w:rsidRPr="000B1E20">
        <w:rPr>
          <w:rFonts w:ascii="Times New Roman" w:hAnsi="Times New Roman"/>
          <w:noProof/>
          <w:sz w:val="24"/>
        </w:rPr>
        <w:t xml:space="preserve"> sistēmas daļas, lai nodrošinātu drošu </w:t>
      </w:r>
      <w:r w:rsidRPr="000B1E20">
        <w:rPr>
          <w:rFonts w:ascii="Times New Roman" w:hAnsi="Times New Roman"/>
          <w:i/>
          <w:noProof/>
          <w:sz w:val="24"/>
        </w:rPr>
        <w:t>LRIT</w:t>
      </w:r>
      <w:r w:rsidRPr="000B1E20">
        <w:rPr>
          <w:rFonts w:ascii="Times New Roman" w:hAnsi="Times New Roman"/>
          <w:noProof/>
          <w:sz w:val="24"/>
        </w:rPr>
        <w:t xml:space="preserve"> informācijas pilnīgu pārraidi. Šī prasība nepieļauj nedrošu apraides sistēmu izmantošanu.</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CSP</w:t>
      </w:r>
      <w:r w:rsidRPr="00365468">
        <w:rPr>
          <w:rFonts w:ascii="Times New Roman" w:hAnsi="Times New Roman"/>
          <w:noProof/>
          <w:sz w:val="24"/>
        </w:rPr>
        <w:t xml:space="preserve"> arī var sniegt pakalpojumus kā </w:t>
      </w:r>
      <w:r w:rsidRPr="00365468">
        <w:rPr>
          <w:rFonts w:ascii="Times New Roman" w:hAnsi="Times New Roman"/>
          <w:i/>
          <w:noProof/>
          <w:sz w:val="24"/>
        </w:rPr>
        <w:t>ASP</w:t>
      </w:r>
      <w:r w:rsidRPr="00365468">
        <w:rPr>
          <w:rFonts w:ascii="Times New Roman" w:hAnsi="Times New Roman"/>
          <w:noProof/>
          <w:sz w:val="24"/>
        </w:rPr>
        <w:t>.</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0B1E20">
        <w:rPr>
          <w:rFonts w:ascii="Times New Roman" w:hAnsi="Times New Roman"/>
          <w:b/>
          <w:i/>
          <w:noProof/>
          <w:sz w:val="24"/>
        </w:rPr>
        <w:t>LRIT</w:t>
      </w:r>
      <w:r w:rsidRPr="000B1E20">
        <w:rPr>
          <w:rFonts w:ascii="Times New Roman" w:hAnsi="Times New Roman"/>
          <w:b/>
          <w:noProof/>
          <w:sz w:val="24"/>
        </w:rPr>
        <w:t xml:space="preserve"> datu centrs</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B1E20">
        <w:rPr>
          <w:rFonts w:ascii="Times New Roman" w:hAnsi="Times New Roman"/>
          <w:noProof/>
          <w:sz w:val="24"/>
        </w:rPr>
        <w:t xml:space="preserve">Visiem </w:t>
      </w:r>
      <w:r w:rsidRPr="000B1E20">
        <w:rPr>
          <w:rFonts w:ascii="Times New Roman" w:hAnsi="Times New Roman"/>
          <w:i/>
          <w:noProof/>
          <w:sz w:val="24"/>
        </w:rPr>
        <w:t>LRIT</w:t>
      </w:r>
      <w:r w:rsidRPr="000B1E20">
        <w:rPr>
          <w:rFonts w:ascii="Times New Roman" w:hAnsi="Times New Roman"/>
          <w:noProof/>
          <w:sz w:val="24"/>
        </w:rPr>
        <w:t xml:space="preserve"> datu centriem ir jānodrošina šādu funkciju izpilde:</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B1E20">
        <w:rPr>
          <w:rFonts w:ascii="Times New Roman" w:hAnsi="Times New Roman"/>
          <w:noProof/>
          <w:sz w:val="24"/>
        </w:rPr>
        <w:t xml:space="preserve">izveidot un pastāvīgi uzturēt sistēmas, kas nepārtraukti nodrošina, ka </w:t>
      </w:r>
      <w:r w:rsidRPr="000B1E20">
        <w:rPr>
          <w:rFonts w:ascii="Times New Roman" w:hAnsi="Times New Roman"/>
          <w:i/>
          <w:noProof/>
          <w:sz w:val="24"/>
        </w:rPr>
        <w:t>LRIT</w:t>
      </w:r>
      <w:r w:rsidRPr="000B1E20">
        <w:rPr>
          <w:rFonts w:ascii="Times New Roman" w:hAnsi="Times New Roman"/>
          <w:noProof/>
          <w:sz w:val="24"/>
        </w:rPr>
        <w:t xml:space="preserve"> datu lietotājiem tiek sniegta vienīgi tā </w:t>
      </w:r>
      <w:r w:rsidRPr="000B1E20">
        <w:rPr>
          <w:rFonts w:ascii="Times New Roman" w:hAnsi="Times New Roman"/>
          <w:i/>
          <w:noProof/>
          <w:sz w:val="24"/>
        </w:rPr>
        <w:t>LRIT</w:t>
      </w:r>
      <w:r w:rsidRPr="000B1E20">
        <w:rPr>
          <w:rFonts w:ascii="Times New Roman" w:hAnsi="Times New Roman"/>
          <w:noProof/>
          <w:sz w:val="24"/>
        </w:rPr>
        <w:t xml:space="preserve"> informācija, ko tie ir tiesīgi saņemt atbilstīgi V/19-1. noteikumam;</w:t>
      </w:r>
    </w:p>
    <w:p w:rsidR="008840A8" w:rsidRDefault="008840A8"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vākt </w:t>
      </w:r>
      <w:r w:rsidRPr="00365468">
        <w:rPr>
          <w:rFonts w:ascii="Times New Roman" w:hAnsi="Times New Roman"/>
          <w:i/>
          <w:noProof/>
          <w:sz w:val="24"/>
        </w:rPr>
        <w:t>LRIT</w:t>
      </w:r>
      <w:r w:rsidRPr="00365468">
        <w:rPr>
          <w:rFonts w:ascii="Times New Roman" w:hAnsi="Times New Roman"/>
          <w:noProof/>
          <w:sz w:val="24"/>
        </w:rPr>
        <w:t xml:space="preserve"> informāciju no kuģiem, kuriem to administrācijas uzdevušas pārraidīt </w:t>
      </w:r>
      <w:r w:rsidRPr="00365468">
        <w:rPr>
          <w:rFonts w:ascii="Times New Roman" w:hAnsi="Times New Roman"/>
          <w:i/>
          <w:noProof/>
          <w:sz w:val="24"/>
        </w:rPr>
        <w:t>LRIT</w:t>
      </w:r>
      <w:r w:rsidRPr="00365468">
        <w:rPr>
          <w:rFonts w:ascii="Times New Roman" w:hAnsi="Times New Roman"/>
          <w:noProof/>
          <w:sz w:val="24"/>
        </w:rPr>
        <w:t xml:space="preserve"> informāciju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saņemt </w:t>
      </w:r>
      <w:r w:rsidRPr="00365468">
        <w:rPr>
          <w:rFonts w:ascii="Times New Roman" w:hAnsi="Times New Roman"/>
          <w:i/>
          <w:noProof/>
          <w:sz w:val="24"/>
        </w:rPr>
        <w:t>LRIT</w:t>
      </w:r>
      <w:r w:rsidRPr="00365468">
        <w:rPr>
          <w:rFonts w:ascii="Times New Roman" w:hAnsi="Times New Roman"/>
          <w:noProof/>
          <w:sz w:val="24"/>
        </w:rPr>
        <w:t xml:space="preserve"> informāciju no citiem </w:t>
      </w:r>
      <w:r w:rsidRPr="00365468">
        <w:rPr>
          <w:rFonts w:ascii="Times New Roman" w:hAnsi="Times New Roman"/>
          <w:i/>
          <w:noProof/>
          <w:sz w:val="24"/>
        </w:rPr>
        <w:t>LRIT</w:t>
      </w:r>
      <w:r w:rsidRPr="00365468">
        <w:rPr>
          <w:rFonts w:ascii="Times New Roman" w:hAnsi="Times New Roman"/>
          <w:noProof/>
          <w:sz w:val="24"/>
        </w:rPr>
        <w:t xml:space="preserve"> datu centriem ar starptautiskās </w:t>
      </w:r>
      <w:r w:rsidRPr="00365468">
        <w:rPr>
          <w:rFonts w:ascii="Times New Roman" w:hAnsi="Times New Roman"/>
          <w:i/>
          <w:noProof/>
          <w:sz w:val="24"/>
        </w:rPr>
        <w:t>LRIT</w:t>
      </w:r>
      <w:r w:rsidRPr="00365468">
        <w:rPr>
          <w:rFonts w:ascii="Times New Roman" w:hAnsi="Times New Roman"/>
          <w:noProof/>
          <w:sz w:val="24"/>
        </w:rPr>
        <w:t xml:space="preserve"> datu apmaiņas starpniecību, ja tiem pieprasīts sniegt </w:t>
      </w:r>
      <w:r w:rsidRPr="00365468">
        <w:rPr>
          <w:rFonts w:ascii="Times New Roman" w:hAnsi="Times New Roman"/>
          <w:i/>
          <w:noProof/>
          <w:sz w:val="24"/>
        </w:rPr>
        <w:t>LRIT</w:t>
      </w:r>
      <w:r w:rsidRPr="00365468">
        <w:rPr>
          <w:rFonts w:ascii="Times New Roman" w:hAnsi="Times New Roman"/>
          <w:noProof/>
          <w:sz w:val="24"/>
        </w:rPr>
        <w:t xml:space="preserve"> informāciju, ko pārraidījuši kuģi, kuri nepārraida informāciju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centram pārraidīto </w:t>
      </w:r>
      <w:r w:rsidRPr="00365468">
        <w:rPr>
          <w:rFonts w:ascii="Times New Roman" w:hAnsi="Times New Roman"/>
          <w:i/>
          <w:noProof/>
          <w:sz w:val="24"/>
        </w:rPr>
        <w:t>LRIT</w:t>
      </w:r>
      <w:r w:rsidRPr="00365468">
        <w:rPr>
          <w:rFonts w:ascii="Times New Roman" w:hAnsi="Times New Roman"/>
          <w:noProof/>
          <w:sz w:val="24"/>
        </w:rPr>
        <w:t xml:space="preserve"> informāciju darīt pieejamu citiem </w:t>
      </w:r>
      <w:r w:rsidRPr="00365468">
        <w:rPr>
          <w:rFonts w:ascii="Times New Roman" w:hAnsi="Times New Roman"/>
          <w:i/>
          <w:noProof/>
          <w:sz w:val="24"/>
        </w:rPr>
        <w:t>LRIT</w:t>
      </w:r>
      <w:r w:rsidRPr="00365468">
        <w:rPr>
          <w:rFonts w:ascii="Times New Roman" w:hAnsi="Times New Roman"/>
          <w:noProof/>
          <w:sz w:val="24"/>
        </w:rPr>
        <w:t xml:space="preserve"> datu centriem ar starptautisko </w:t>
      </w:r>
      <w:r w:rsidRPr="00365468">
        <w:rPr>
          <w:rFonts w:ascii="Times New Roman" w:hAnsi="Times New Roman"/>
          <w:i/>
          <w:noProof/>
          <w:sz w:val="24"/>
        </w:rPr>
        <w:t>LRIT</w:t>
      </w:r>
      <w:r w:rsidRPr="00365468">
        <w:rPr>
          <w:rFonts w:ascii="Times New Roman" w:hAnsi="Times New Roman"/>
          <w:noProof/>
          <w:sz w:val="24"/>
        </w:rPr>
        <w:t xml:space="preserve"> datu apmaiņas starpniecību, kad tas saņem pieprasījumu sniegt </w:t>
      </w:r>
      <w:r w:rsidRPr="00365468">
        <w:rPr>
          <w:rFonts w:ascii="Times New Roman" w:hAnsi="Times New Roman"/>
          <w:i/>
          <w:noProof/>
          <w:sz w:val="24"/>
        </w:rPr>
        <w:t>LRIT</w:t>
      </w:r>
      <w:r w:rsidRPr="00365468">
        <w:rPr>
          <w:rFonts w:ascii="Times New Roman" w:hAnsi="Times New Roman"/>
          <w:noProof/>
          <w:sz w:val="24"/>
        </w:rPr>
        <w:t xml:space="preserve"> informāciju, ko pārraidījuši kuģi, kuri pārraida informāciju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izpildīt no </w:t>
      </w:r>
      <w:r w:rsidRPr="00365468">
        <w:rPr>
          <w:rFonts w:ascii="Times New Roman" w:hAnsi="Times New Roman"/>
          <w:i/>
          <w:noProof/>
          <w:sz w:val="24"/>
        </w:rPr>
        <w:t>LRIT</w:t>
      </w:r>
      <w:r w:rsidRPr="00365468">
        <w:rPr>
          <w:rFonts w:ascii="Times New Roman" w:hAnsi="Times New Roman"/>
          <w:noProof/>
          <w:sz w:val="24"/>
        </w:rPr>
        <w:t xml:space="preserve"> datu lietotājiem saņemtos pieprasījumus pārraidīt </w:t>
      </w:r>
      <w:r w:rsidRPr="00365468">
        <w:rPr>
          <w:rFonts w:ascii="Times New Roman" w:hAnsi="Times New Roman"/>
          <w:i/>
          <w:noProof/>
          <w:sz w:val="24"/>
        </w:rPr>
        <w:t>LRIT</w:t>
      </w:r>
      <w:r w:rsidRPr="00365468">
        <w:rPr>
          <w:rFonts w:ascii="Times New Roman" w:hAnsi="Times New Roman"/>
          <w:noProof/>
          <w:sz w:val="24"/>
        </w:rPr>
        <w:t xml:space="preserve"> informāciju vai mainīt </w:t>
      </w:r>
      <w:r w:rsidRPr="00365468">
        <w:rPr>
          <w:rFonts w:ascii="Times New Roman" w:hAnsi="Times New Roman"/>
          <w:i/>
          <w:noProof/>
          <w:sz w:val="24"/>
        </w:rPr>
        <w:t>LRIT</w:t>
      </w:r>
      <w:r w:rsidRPr="00365468">
        <w:rPr>
          <w:rFonts w:ascii="Times New Roman" w:hAnsi="Times New Roman"/>
          <w:noProof/>
          <w:sz w:val="24"/>
        </w:rPr>
        <w:t xml:space="preserve"> informācijas pārraides intervālus, kurus piemēro kuģis vai kuģu grupa, kas pārraida informāciju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retranslēt citiem </w:t>
      </w:r>
      <w:r w:rsidRPr="00365468">
        <w:rPr>
          <w:rFonts w:ascii="Times New Roman" w:hAnsi="Times New Roman"/>
          <w:i/>
          <w:noProof/>
          <w:sz w:val="24"/>
        </w:rPr>
        <w:t>LRIT</w:t>
      </w:r>
      <w:r w:rsidRPr="00365468">
        <w:rPr>
          <w:rFonts w:ascii="Times New Roman" w:hAnsi="Times New Roman"/>
          <w:noProof/>
          <w:sz w:val="24"/>
        </w:rPr>
        <w:t xml:space="preserve"> datu centriem no </w:t>
      </w:r>
      <w:r w:rsidRPr="00365468">
        <w:rPr>
          <w:rFonts w:ascii="Times New Roman" w:hAnsi="Times New Roman"/>
          <w:i/>
          <w:noProof/>
          <w:sz w:val="24"/>
        </w:rPr>
        <w:t>LRIT</w:t>
      </w:r>
      <w:r w:rsidRPr="00365468">
        <w:rPr>
          <w:rFonts w:ascii="Times New Roman" w:hAnsi="Times New Roman"/>
          <w:noProof/>
          <w:sz w:val="24"/>
        </w:rPr>
        <w:t xml:space="preserve"> datu lietotājiem ar starptautiskās </w:t>
      </w:r>
      <w:r w:rsidRPr="00365468">
        <w:rPr>
          <w:rFonts w:ascii="Times New Roman" w:hAnsi="Times New Roman"/>
          <w:i/>
          <w:noProof/>
          <w:sz w:val="24"/>
        </w:rPr>
        <w:t>LRIT</w:t>
      </w:r>
      <w:r w:rsidRPr="00365468">
        <w:rPr>
          <w:rFonts w:ascii="Times New Roman" w:hAnsi="Times New Roman"/>
          <w:noProof/>
          <w:sz w:val="24"/>
        </w:rPr>
        <w:t xml:space="preserve"> datu apmaiņas starpniecību saņemtos pieprasījumus pārraidīt </w:t>
      </w:r>
      <w:r w:rsidRPr="00365468">
        <w:rPr>
          <w:rFonts w:ascii="Times New Roman" w:hAnsi="Times New Roman"/>
          <w:i/>
          <w:noProof/>
          <w:sz w:val="24"/>
        </w:rPr>
        <w:t>LRIT</w:t>
      </w:r>
      <w:r w:rsidRPr="00365468">
        <w:rPr>
          <w:rFonts w:ascii="Times New Roman" w:hAnsi="Times New Roman"/>
          <w:noProof/>
          <w:sz w:val="24"/>
        </w:rPr>
        <w:t xml:space="preserve"> informāciju vai mainīt </w:t>
      </w:r>
      <w:r w:rsidRPr="00365468">
        <w:rPr>
          <w:rFonts w:ascii="Times New Roman" w:hAnsi="Times New Roman"/>
          <w:i/>
          <w:noProof/>
          <w:sz w:val="24"/>
        </w:rPr>
        <w:t>LRIT</w:t>
      </w:r>
      <w:r w:rsidRPr="00365468">
        <w:rPr>
          <w:rFonts w:ascii="Times New Roman" w:hAnsi="Times New Roman"/>
          <w:noProof/>
          <w:sz w:val="24"/>
        </w:rPr>
        <w:t xml:space="preserve"> informācijas pārraides intervālus, kurus piemēro kuģis vai kuģu grupa, kas nepārraida informāciju šim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izpildīt no citiem </w:t>
      </w:r>
      <w:r w:rsidRPr="00365468">
        <w:rPr>
          <w:rFonts w:ascii="Times New Roman" w:hAnsi="Times New Roman"/>
          <w:i/>
          <w:noProof/>
          <w:sz w:val="24"/>
        </w:rPr>
        <w:t>LRIT</w:t>
      </w:r>
      <w:r w:rsidRPr="00365468">
        <w:rPr>
          <w:rFonts w:ascii="Times New Roman" w:hAnsi="Times New Roman"/>
          <w:noProof/>
          <w:sz w:val="24"/>
        </w:rPr>
        <w:t xml:space="preserve"> datu centriem ar starptautiskās </w:t>
      </w:r>
      <w:r w:rsidRPr="00365468">
        <w:rPr>
          <w:rFonts w:ascii="Times New Roman" w:hAnsi="Times New Roman"/>
          <w:i/>
          <w:noProof/>
          <w:sz w:val="24"/>
        </w:rPr>
        <w:t>LRIT</w:t>
      </w:r>
      <w:r w:rsidRPr="00365468">
        <w:rPr>
          <w:rFonts w:ascii="Times New Roman" w:hAnsi="Times New Roman"/>
          <w:noProof/>
          <w:sz w:val="24"/>
        </w:rPr>
        <w:t xml:space="preserve"> datu apmaiņas starpniecību saņemtos pieprasījumus pārraidīt </w:t>
      </w:r>
      <w:r w:rsidRPr="00365468">
        <w:rPr>
          <w:rFonts w:ascii="Times New Roman" w:hAnsi="Times New Roman"/>
          <w:i/>
          <w:noProof/>
          <w:sz w:val="24"/>
        </w:rPr>
        <w:t>LRIT</w:t>
      </w:r>
      <w:r w:rsidRPr="00365468">
        <w:rPr>
          <w:rFonts w:ascii="Times New Roman" w:hAnsi="Times New Roman"/>
          <w:noProof/>
          <w:sz w:val="24"/>
        </w:rPr>
        <w:t xml:space="preserve"> informāciju vai mainīt </w:t>
      </w:r>
      <w:r w:rsidRPr="00365468">
        <w:rPr>
          <w:rFonts w:ascii="Times New Roman" w:hAnsi="Times New Roman"/>
          <w:i/>
          <w:noProof/>
          <w:sz w:val="24"/>
        </w:rPr>
        <w:t>LRIT</w:t>
      </w:r>
      <w:r w:rsidRPr="00365468">
        <w:rPr>
          <w:rFonts w:ascii="Times New Roman" w:hAnsi="Times New Roman"/>
          <w:noProof/>
          <w:sz w:val="24"/>
        </w:rPr>
        <w:t xml:space="preserve"> informācijas pārraides intervālus, kurus piemēro kuģis vai kuģu grupa, kas pārraida informāciju šim centram;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9158E5"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pieprasījuma izplatīt </w:t>
      </w:r>
      <w:r w:rsidRPr="00365468">
        <w:rPr>
          <w:rFonts w:ascii="Times New Roman" w:hAnsi="Times New Roman"/>
          <w:i/>
          <w:noProof/>
          <w:sz w:val="24"/>
        </w:rPr>
        <w:t>LRIT</w:t>
      </w:r>
      <w:r w:rsidRPr="00365468">
        <w:rPr>
          <w:rFonts w:ascii="Times New Roman" w:hAnsi="Times New Roman"/>
          <w:noProof/>
          <w:sz w:val="24"/>
        </w:rPr>
        <w:t xml:space="preserve"> datu lietotājiem tādu </w:t>
      </w:r>
      <w:r w:rsidRPr="00365468">
        <w:rPr>
          <w:rFonts w:ascii="Times New Roman" w:hAnsi="Times New Roman"/>
          <w:i/>
          <w:noProof/>
          <w:sz w:val="24"/>
        </w:rPr>
        <w:t>LRIT</w:t>
      </w:r>
      <w:r w:rsidRPr="00365468">
        <w:rPr>
          <w:rFonts w:ascii="Times New Roman" w:hAnsi="Times New Roman"/>
          <w:noProof/>
          <w:sz w:val="24"/>
        </w:rPr>
        <w:t xml:space="preserve"> informāciju, ko tie ir tiesīgi saņemt saskaņā ar noteikto kārtību, un sniegt paziņojumus </w:t>
      </w:r>
      <w:r w:rsidRPr="00365468">
        <w:rPr>
          <w:rFonts w:ascii="Times New Roman" w:hAnsi="Times New Roman"/>
          <w:i/>
          <w:noProof/>
          <w:sz w:val="24"/>
        </w:rPr>
        <w:t>LRIT</w:t>
      </w:r>
      <w:r w:rsidRPr="00365468">
        <w:rPr>
          <w:rFonts w:ascii="Times New Roman" w:hAnsi="Times New Roman"/>
          <w:noProof/>
          <w:sz w:val="24"/>
        </w:rPr>
        <w:t xml:space="preserve"> datu lietotājam un administrācijai, kad konkrētais kuģis pārstāj pārraidīt </w:t>
      </w:r>
      <w:r w:rsidRPr="00365468">
        <w:rPr>
          <w:rFonts w:ascii="Times New Roman" w:hAnsi="Times New Roman"/>
          <w:i/>
          <w:noProof/>
          <w:sz w:val="24"/>
        </w:rPr>
        <w:t>LRIT</w:t>
      </w:r>
      <w:r w:rsidRPr="00365468">
        <w:rPr>
          <w:rFonts w:ascii="Times New Roman" w:hAnsi="Times New Roman"/>
          <w:noProof/>
          <w:sz w:val="24"/>
        </w:rPr>
        <w:t xml:space="preserve"> informāciju;</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arhivēt </w:t>
      </w:r>
      <w:r w:rsidRPr="00365468">
        <w:rPr>
          <w:rFonts w:ascii="Times New Roman" w:hAnsi="Times New Roman"/>
          <w:i/>
          <w:noProof/>
          <w:sz w:val="24"/>
        </w:rPr>
        <w:t>LRIT</w:t>
      </w:r>
      <w:r w:rsidRPr="00365468">
        <w:rPr>
          <w:rFonts w:ascii="Times New Roman" w:hAnsi="Times New Roman"/>
          <w:noProof/>
          <w:sz w:val="24"/>
        </w:rPr>
        <w:t xml:space="preserve"> informāciju, kas saņemta no kuģiem, kuri pārraida informāciju centram, vismaz vienu gadu un līdz brīdim, kad Komiteja izskata un pieņem gada ziņojumu par </w:t>
      </w:r>
      <w:r w:rsidRPr="00365468">
        <w:rPr>
          <w:rFonts w:ascii="Times New Roman" w:hAnsi="Times New Roman"/>
          <w:i/>
          <w:noProof/>
          <w:sz w:val="24"/>
        </w:rPr>
        <w:t>LRIT</w:t>
      </w:r>
      <w:r w:rsidRPr="00365468">
        <w:rPr>
          <w:rFonts w:ascii="Times New Roman" w:hAnsi="Times New Roman"/>
          <w:noProof/>
          <w:sz w:val="24"/>
        </w:rPr>
        <w:t xml:space="preserve"> koordinatora veikto centra darbības auditu; tomēr arhivētajai </w:t>
      </w:r>
      <w:r w:rsidRPr="00365468">
        <w:rPr>
          <w:rFonts w:ascii="Times New Roman" w:hAnsi="Times New Roman"/>
          <w:i/>
          <w:noProof/>
          <w:sz w:val="24"/>
        </w:rPr>
        <w:t>LRIT</w:t>
      </w:r>
      <w:r w:rsidRPr="00365468">
        <w:rPr>
          <w:rFonts w:ascii="Times New Roman" w:hAnsi="Times New Roman"/>
          <w:noProof/>
          <w:sz w:val="24"/>
        </w:rPr>
        <w:t xml:space="preserve"> informācijai ir jānodrošina pilnīgs pārskats par centra darbību starp diviem secīgiem ikgadējiem darbības auditiem;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nodrošināt, ka </w:t>
      </w:r>
      <w:r w:rsidRPr="00365468">
        <w:rPr>
          <w:rFonts w:ascii="Times New Roman" w:hAnsi="Times New Roman"/>
          <w:i/>
          <w:noProof/>
          <w:sz w:val="24"/>
        </w:rPr>
        <w:t>LRIT</w:t>
      </w:r>
      <w:r w:rsidRPr="00365468">
        <w:rPr>
          <w:rFonts w:ascii="Times New Roman" w:hAnsi="Times New Roman"/>
          <w:noProof/>
          <w:sz w:val="24"/>
        </w:rPr>
        <w:t xml:space="preserve"> informācija, kas iekļauta arhīvā iepriekšējo 4 dienu laikā, tiek nosūtīta 30 minūšu laikā pēc pieprasījuma saņemšanas;</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nodrošināt, ka </w:t>
      </w:r>
      <w:r w:rsidRPr="00365468">
        <w:rPr>
          <w:rFonts w:ascii="Times New Roman" w:hAnsi="Times New Roman"/>
          <w:i/>
          <w:noProof/>
          <w:sz w:val="24"/>
        </w:rPr>
        <w:t>LRIT</w:t>
      </w:r>
      <w:r w:rsidRPr="00365468">
        <w:rPr>
          <w:rFonts w:ascii="Times New Roman" w:hAnsi="Times New Roman"/>
          <w:noProof/>
          <w:sz w:val="24"/>
        </w:rPr>
        <w:t xml:space="preserve"> informācija, kas iekļauta arhīvā ne agrāk kā pirms 4 dienām un ne vēlāk kā pirms 30 dienām, tiek nosūtīta 1 stundas laikā pēc pieprasījuma saņemšanas;</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nodrošināt, ka </w:t>
      </w:r>
      <w:r w:rsidRPr="00365468">
        <w:rPr>
          <w:rFonts w:ascii="Times New Roman" w:hAnsi="Times New Roman"/>
          <w:i/>
          <w:noProof/>
          <w:sz w:val="24"/>
        </w:rPr>
        <w:t>LRIT</w:t>
      </w:r>
      <w:r w:rsidRPr="00365468">
        <w:rPr>
          <w:rFonts w:ascii="Times New Roman" w:hAnsi="Times New Roman"/>
          <w:noProof/>
          <w:sz w:val="24"/>
        </w:rPr>
        <w:t xml:space="preserve"> informācija, kas iekļauta arhīvā vēlāk kā pirms 30 dienām, tiek nosūtīta 5 dienu laikā pēc pieprasījuma saņemšanas;</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nodrošināt, izmantojot atbilstīgu aparatūru un programmatūru, ka tiek regulāri veidotas </w:t>
      </w:r>
      <w:r w:rsidRPr="00365468">
        <w:rPr>
          <w:rFonts w:ascii="Times New Roman" w:hAnsi="Times New Roman"/>
          <w:i/>
          <w:noProof/>
          <w:sz w:val="24"/>
        </w:rPr>
        <w:t>LRIT</w:t>
      </w:r>
      <w:r w:rsidRPr="00365468">
        <w:rPr>
          <w:rFonts w:ascii="Times New Roman" w:hAnsi="Times New Roman"/>
          <w:noProof/>
          <w:sz w:val="24"/>
        </w:rPr>
        <w:t xml:space="preserve"> informācijas rezerves kopijas, informācija tiek glabāta piemērotā vietā(-ās) ārpus centra un pārtraukuma gadījumā ir pieejama, tiklīdz tas ir iespējams, lai nodrošinātu pakalpojuma nepārtrauktību;</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reģistrēt kuģus, kuri pārraida centram </w:t>
      </w:r>
      <w:r w:rsidRPr="00365468">
        <w:rPr>
          <w:rFonts w:ascii="Times New Roman" w:hAnsi="Times New Roman"/>
          <w:i/>
          <w:noProof/>
          <w:sz w:val="24"/>
        </w:rPr>
        <w:t>LRIT</w:t>
      </w:r>
      <w:r w:rsidRPr="00365468">
        <w:rPr>
          <w:rFonts w:ascii="Times New Roman" w:hAnsi="Times New Roman"/>
          <w:noProof/>
          <w:sz w:val="24"/>
        </w:rPr>
        <w:t xml:space="preserve"> informāciju, tostarp norādot kuģa nosaukumu, </w:t>
      </w:r>
      <w:r w:rsidRPr="00365468">
        <w:rPr>
          <w:rFonts w:ascii="Times New Roman" w:hAnsi="Times New Roman"/>
          <w:i/>
          <w:noProof/>
          <w:sz w:val="24"/>
        </w:rPr>
        <w:t>IMO</w:t>
      </w:r>
      <w:r w:rsidRPr="00365468">
        <w:rPr>
          <w:rFonts w:ascii="Times New Roman" w:hAnsi="Times New Roman"/>
          <w:noProof/>
          <w:sz w:val="24"/>
        </w:rPr>
        <w:t xml:space="preserve"> kuģa identifikācijas numuru, izsaukuma signālu un jūras mobilā dienesta identifikators (</w:t>
      </w:r>
      <w:r w:rsidRPr="00365468">
        <w:rPr>
          <w:rFonts w:ascii="Times New Roman" w:hAnsi="Times New Roman"/>
          <w:i/>
          <w:noProof/>
          <w:sz w:val="24"/>
        </w:rPr>
        <w:t>MMSI</w:t>
      </w:r>
      <w:r w:rsidRPr="00365468">
        <w:rPr>
          <w:rFonts w:ascii="Times New Roman" w:hAnsi="Times New Roman"/>
          <w:noProof/>
          <w:sz w:val="24"/>
        </w:rPr>
        <w:t>);</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izmantot standarta protokolu saziņai un apstiprinātus protokolus savienojuma nodrošināšanai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starptautiskajā </w:t>
      </w:r>
      <w:r w:rsidRPr="00365468">
        <w:rPr>
          <w:rFonts w:ascii="Times New Roman" w:hAnsi="Times New Roman"/>
          <w:i/>
          <w:noProof/>
          <w:sz w:val="24"/>
        </w:rPr>
        <w:t>LRIT</w:t>
      </w:r>
      <w:r w:rsidRPr="00365468">
        <w:rPr>
          <w:rFonts w:ascii="Times New Roman" w:hAnsi="Times New Roman"/>
          <w:noProof/>
          <w:sz w:val="24"/>
        </w:rPr>
        <w:t xml:space="preserve"> datu apmaiņā un darbā ar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 izmantot drošu pārraides standartmetodi;</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darbā ar </w:t>
      </w:r>
      <w:r w:rsidRPr="00365468">
        <w:rPr>
          <w:rFonts w:ascii="Times New Roman" w:hAnsi="Times New Roman"/>
          <w:i/>
          <w:noProof/>
          <w:sz w:val="24"/>
        </w:rPr>
        <w:t>LRIT</w:t>
      </w:r>
      <w:r w:rsidRPr="00365468">
        <w:rPr>
          <w:rFonts w:ascii="Times New Roman" w:hAnsi="Times New Roman"/>
          <w:noProof/>
          <w:sz w:val="24"/>
        </w:rPr>
        <w:t xml:space="preserve"> datu lietotājiem izmantot drošu autentificēšanas metodi;</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saziņā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 izmantot standarta paplašināmu ziņojuma formātu;</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izmantot uzticamus savienojumus (piemēram, </w:t>
      </w:r>
      <w:r w:rsidRPr="00365468">
        <w:rPr>
          <w:rFonts w:ascii="Times New Roman" w:hAnsi="Times New Roman"/>
          <w:i/>
          <w:noProof/>
          <w:sz w:val="24"/>
        </w:rPr>
        <w:t>TCP</w:t>
      </w:r>
      <w:r w:rsidRPr="00365468">
        <w:rPr>
          <w:rFonts w:ascii="Times New Roman" w:hAnsi="Times New Roman"/>
          <w:noProof/>
          <w:sz w:val="24"/>
        </w:rPr>
        <w:t xml:space="preserve">), lai nodrošinātu, ka </w:t>
      </w:r>
      <w:r w:rsidRPr="00365468">
        <w:rPr>
          <w:rFonts w:ascii="Times New Roman" w:hAnsi="Times New Roman"/>
          <w:i/>
          <w:noProof/>
          <w:sz w:val="24"/>
        </w:rPr>
        <w:t>LRIT</w:t>
      </w:r>
      <w:r w:rsidRPr="00365468">
        <w:rPr>
          <w:rFonts w:ascii="Times New Roman" w:hAnsi="Times New Roman"/>
          <w:noProof/>
          <w:sz w:val="24"/>
        </w:rPr>
        <w:t xml:space="preserve"> datu centri ir sekmīgi saņēmuši </w:t>
      </w:r>
      <w:r w:rsidRPr="00365468">
        <w:rPr>
          <w:rFonts w:ascii="Times New Roman" w:hAnsi="Times New Roman"/>
          <w:i/>
          <w:noProof/>
          <w:sz w:val="24"/>
        </w:rPr>
        <w:t>LRIT</w:t>
      </w:r>
      <w:r w:rsidRPr="00365468">
        <w:rPr>
          <w:rFonts w:ascii="Times New Roman" w:hAnsi="Times New Roman"/>
          <w:noProof/>
          <w:sz w:val="24"/>
        </w:rPr>
        <w:t xml:space="preserve"> informāciju;</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pievienot atbilstīgus datus, kas norādīti 2. tabulā, katrai tādas </w:t>
      </w:r>
      <w:r w:rsidRPr="00365468">
        <w:rPr>
          <w:rFonts w:ascii="Times New Roman" w:hAnsi="Times New Roman"/>
          <w:i/>
          <w:noProof/>
          <w:sz w:val="24"/>
        </w:rPr>
        <w:t>LRIT</w:t>
      </w:r>
      <w:r w:rsidRPr="00365468">
        <w:rPr>
          <w:rFonts w:ascii="Times New Roman" w:hAnsi="Times New Roman"/>
          <w:noProof/>
          <w:sz w:val="24"/>
        </w:rPr>
        <w:t xml:space="preserve"> informācijas pārraidei, ko centrs vāc, un</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spēt piekļūt spēkā esošajam </w:t>
      </w:r>
      <w:r w:rsidRPr="00365468">
        <w:rPr>
          <w:rFonts w:ascii="Times New Roman" w:hAnsi="Times New Roman"/>
          <w:i/>
          <w:noProof/>
          <w:sz w:val="24"/>
        </w:rPr>
        <w:t>LRIT</w:t>
      </w:r>
      <w:r w:rsidRPr="00365468">
        <w:rPr>
          <w:rFonts w:ascii="Times New Roman" w:hAnsi="Times New Roman"/>
          <w:noProof/>
          <w:sz w:val="24"/>
        </w:rPr>
        <w:t xml:space="preserve"> datu izplatīšanas plānam un tā iepriekšējām redakcijām.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Visiem </w:t>
      </w:r>
      <w:r w:rsidRPr="00365468">
        <w:rPr>
          <w:rFonts w:ascii="Times New Roman" w:hAnsi="Times New Roman"/>
          <w:i/>
          <w:noProof/>
          <w:sz w:val="24"/>
        </w:rPr>
        <w:t>LRIT</w:t>
      </w:r>
      <w:r w:rsidRPr="00365468">
        <w:rPr>
          <w:rFonts w:ascii="Times New Roman" w:hAnsi="Times New Roman"/>
          <w:noProof/>
          <w:sz w:val="24"/>
        </w:rPr>
        <w:t xml:space="preserve"> datu centriem ir jāatbilst attiecīgajiem tehnisko specifikāciju par saziņu </w:t>
      </w:r>
      <w:r w:rsidRPr="00365468">
        <w:rPr>
          <w:rFonts w:ascii="Times New Roman" w:hAnsi="Times New Roman"/>
          <w:i/>
          <w:noProof/>
          <w:sz w:val="24"/>
        </w:rPr>
        <w:t>LRIT</w:t>
      </w:r>
      <w:r w:rsidR="000B1E20">
        <w:rPr>
          <w:rFonts w:ascii="Times New Roman" w:hAnsi="Times New Roman"/>
          <w:noProof/>
          <w:sz w:val="24"/>
        </w:rPr>
        <w:t xml:space="preserve"> sistēmā</w:t>
      </w:r>
      <w:r w:rsidR="000B1E20">
        <w:rPr>
          <w:rStyle w:val="FootnoteReference"/>
          <w:rFonts w:ascii="Times New Roman" w:hAnsi="Times New Roman"/>
          <w:noProof/>
          <w:sz w:val="24"/>
        </w:rPr>
        <w:footnoteReference w:id="5"/>
      </w:r>
      <w:r w:rsidRPr="00365468">
        <w:rPr>
          <w:rFonts w:ascii="Times New Roman" w:hAnsi="Times New Roman"/>
          <w:noProof/>
          <w:sz w:val="24"/>
        </w:rPr>
        <w:t xml:space="preserve"> noteikumiem un </w:t>
      </w:r>
      <w:r w:rsidRPr="00365468">
        <w:rPr>
          <w:rFonts w:ascii="Times New Roman" w:hAnsi="Times New Roman"/>
          <w:i/>
          <w:noProof/>
          <w:sz w:val="24"/>
        </w:rPr>
        <w:t>LRIT</w:t>
      </w:r>
      <w:r w:rsidRPr="00365468">
        <w:rPr>
          <w:rFonts w:ascii="Times New Roman" w:hAnsi="Times New Roman"/>
          <w:noProof/>
          <w:sz w:val="24"/>
        </w:rPr>
        <w:t xml:space="preserve"> datu izplatīšanas plāna tehnisko specifikāciju noteikumiem un jāņem vērā attiecīgie tehnisko specifikāciju par starptautisko </w:t>
      </w:r>
      <w:r w:rsidRPr="00365468">
        <w:rPr>
          <w:rFonts w:ascii="Times New Roman" w:hAnsi="Times New Roman"/>
          <w:i/>
          <w:noProof/>
          <w:sz w:val="24"/>
        </w:rPr>
        <w:t>LRIT</w:t>
      </w:r>
      <w:r w:rsidRPr="00365468">
        <w:rPr>
          <w:rFonts w:ascii="Times New Roman" w:hAnsi="Times New Roman"/>
          <w:noProof/>
          <w:sz w:val="24"/>
        </w:rPr>
        <w:t xml:space="preserve"> datu apmaiņu noteikumi.</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Visiem reģionālajiem vai kooperatīvajiem </w:t>
      </w:r>
      <w:r w:rsidRPr="00365468">
        <w:rPr>
          <w:rFonts w:ascii="Times New Roman" w:hAnsi="Times New Roman"/>
          <w:i/>
          <w:noProof/>
          <w:sz w:val="24"/>
        </w:rPr>
        <w:t>LRIT</w:t>
      </w:r>
      <w:r w:rsidRPr="00365468">
        <w:rPr>
          <w:rFonts w:ascii="Times New Roman" w:hAnsi="Times New Roman"/>
          <w:noProof/>
          <w:sz w:val="24"/>
        </w:rPr>
        <w:t xml:space="preserve"> datu centriem un starptautiskajam </w:t>
      </w:r>
      <w:r w:rsidRPr="00365468">
        <w:rPr>
          <w:rFonts w:ascii="Times New Roman" w:hAnsi="Times New Roman"/>
          <w:i/>
          <w:noProof/>
          <w:sz w:val="24"/>
        </w:rPr>
        <w:t>LRIT</w:t>
      </w:r>
      <w:r w:rsidRPr="00365468">
        <w:rPr>
          <w:rFonts w:ascii="Times New Roman" w:hAnsi="Times New Roman"/>
          <w:noProof/>
          <w:sz w:val="24"/>
        </w:rPr>
        <w:t xml:space="preserve"> datu centram attiecībā uz </w:t>
      </w:r>
      <w:r w:rsidRPr="00365468">
        <w:rPr>
          <w:rFonts w:ascii="Times New Roman" w:hAnsi="Times New Roman"/>
          <w:i/>
          <w:noProof/>
          <w:sz w:val="24"/>
        </w:rPr>
        <w:t>LRIT</w:t>
      </w:r>
      <w:r w:rsidRPr="00365468">
        <w:rPr>
          <w:rFonts w:ascii="Times New Roman" w:hAnsi="Times New Roman"/>
          <w:noProof/>
          <w:sz w:val="24"/>
        </w:rPr>
        <w:t xml:space="preserve"> informāciju, ko pārraida kuģi, kuri tiesīgi kuģot ar tādu Līgumslēdzēju valstu karogiem, kuras izveidojušas šādus centrus vai piedalījušās to izveidē, jāpiemēro vienīgi iekšējā maršrutēšana un automātiski jāuztur visas iekšēji maršrutētās </w:t>
      </w:r>
      <w:r w:rsidRPr="00365468">
        <w:rPr>
          <w:rFonts w:ascii="Times New Roman" w:hAnsi="Times New Roman"/>
          <w:i/>
          <w:noProof/>
          <w:sz w:val="24"/>
        </w:rPr>
        <w:t>LRIT</w:t>
      </w:r>
      <w:r w:rsidRPr="00365468">
        <w:rPr>
          <w:rFonts w:ascii="Times New Roman" w:hAnsi="Times New Roman"/>
          <w:noProof/>
          <w:sz w:val="24"/>
        </w:rPr>
        <w:t xml:space="preserve"> informācijas reģistrācijas žurnāls(-i). Žurnālā(-os) jānorāda vienīgi ziņojuma galvenes informācija, kura jāizmanto audita un rēķinu sagatavošanas vajadzībām. Žurnāls(-i) regulāri jāpārraida starptautiskajai </w:t>
      </w:r>
      <w:r w:rsidRPr="00365468">
        <w:rPr>
          <w:rFonts w:ascii="Times New Roman" w:hAnsi="Times New Roman"/>
          <w:i/>
          <w:noProof/>
          <w:sz w:val="24"/>
        </w:rPr>
        <w:t>LRIT</w:t>
      </w:r>
      <w:r w:rsidRPr="00365468">
        <w:rPr>
          <w:rFonts w:ascii="Times New Roman" w:hAnsi="Times New Roman"/>
          <w:noProof/>
          <w:sz w:val="24"/>
        </w:rPr>
        <w:t xml:space="preserve"> datu apmaiņai, lai to varētu apvienot ar starptautiskās </w:t>
      </w:r>
      <w:r w:rsidRPr="00365468">
        <w:rPr>
          <w:rFonts w:ascii="Times New Roman" w:hAnsi="Times New Roman"/>
          <w:i/>
          <w:noProof/>
          <w:sz w:val="24"/>
        </w:rPr>
        <w:t>LRIT</w:t>
      </w:r>
      <w:r w:rsidRPr="00365468">
        <w:rPr>
          <w:rFonts w:ascii="Times New Roman" w:hAnsi="Times New Roman"/>
          <w:noProof/>
          <w:sz w:val="24"/>
        </w:rPr>
        <w:t xml:space="preserve"> datu apmaiņas uzturēto žurnālu(-iem).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Katram </w:t>
      </w:r>
      <w:r w:rsidRPr="000B1E20">
        <w:rPr>
          <w:rFonts w:ascii="Times New Roman" w:hAnsi="Times New Roman"/>
          <w:noProof/>
          <w:sz w:val="24"/>
        </w:rPr>
        <w:t>LRIT</w:t>
      </w:r>
      <w:r w:rsidRPr="00365468">
        <w:rPr>
          <w:rFonts w:ascii="Times New Roman" w:hAnsi="Times New Roman"/>
          <w:noProof/>
          <w:sz w:val="24"/>
        </w:rPr>
        <w:t xml:space="preserve"> datu centram ir jānodrošina šādu funkciju izpilde:</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0"/>
          <w:numId w:val="1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0B1E20">
        <w:rPr>
          <w:rFonts w:ascii="Times New Roman" w:hAnsi="Times New Roman"/>
          <w:noProof/>
          <w:sz w:val="24"/>
        </w:rPr>
        <w:t xml:space="preserve">laikus jāizpilda finansiālās saistības pret </w:t>
      </w:r>
      <w:r w:rsidRPr="000B1E20">
        <w:rPr>
          <w:rFonts w:ascii="Times New Roman" w:hAnsi="Times New Roman"/>
          <w:i/>
          <w:noProof/>
          <w:sz w:val="24"/>
        </w:rPr>
        <w:t>LRIT</w:t>
      </w:r>
      <w:r w:rsidRPr="000B1E20">
        <w:rPr>
          <w:rFonts w:ascii="Times New Roman" w:hAnsi="Times New Roman"/>
          <w:noProof/>
          <w:sz w:val="24"/>
        </w:rPr>
        <w:t xml:space="preserve"> datu centriem, kuri sniedz tam </w:t>
      </w:r>
      <w:r w:rsidRPr="000B1E20">
        <w:rPr>
          <w:rFonts w:ascii="Times New Roman" w:hAnsi="Times New Roman"/>
          <w:i/>
          <w:noProof/>
          <w:sz w:val="24"/>
        </w:rPr>
        <w:t>LRIT</w:t>
      </w:r>
      <w:r w:rsidRPr="000B1E20">
        <w:rPr>
          <w:rFonts w:ascii="Times New Roman" w:hAnsi="Times New Roman"/>
          <w:noProof/>
          <w:sz w:val="24"/>
        </w:rPr>
        <w:t xml:space="preserve"> informāciju, un pret starptautisko </w:t>
      </w:r>
      <w:r w:rsidRPr="000B1E20">
        <w:rPr>
          <w:rFonts w:ascii="Times New Roman" w:hAnsi="Times New Roman"/>
          <w:i/>
          <w:noProof/>
          <w:sz w:val="24"/>
        </w:rPr>
        <w:t>LRIT</w:t>
      </w:r>
      <w:r w:rsidRPr="000B1E20">
        <w:rPr>
          <w:rFonts w:ascii="Times New Roman" w:hAnsi="Times New Roman"/>
          <w:noProof/>
          <w:sz w:val="24"/>
        </w:rPr>
        <w:t xml:space="preserve"> datu apmaiņu saskaņā ar noteikto kārtību, par kuru tie vienojušies;</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1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jāpublicē centra piemērotās maksas tādā valūtā, kādu noteikusi Līgumslēdzēja valdība(-as), kas izveidojusi centru, un speciālajās aizņēmumtiesībās (</w:t>
      </w:r>
      <w:r w:rsidRPr="00365468">
        <w:rPr>
          <w:rFonts w:ascii="Times New Roman" w:hAnsi="Times New Roman"/>
          <w:i/>
          <w:noProof/>
          <w:sz w:val="24"/>
        </w:rPr>
        <w:t>SDR</w:t>
      </w:r>
      <w:r w:rsidRPr="00365468">
        <w:rPr>
          <w:rFonts w:ascii="Times New Roman" w:hAnsi="Times New Roman"/>
          <w:noProof/>
          <w:sz w:val="24"/>
        </w:rPr>
        <w:t>) kopā ar datumu(-iem), no kura šīs maksas ir spēkā, par šādiem pakalpojumiem:</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0B1E20" w:rsidRDefault="003543BF" w:rsidP="000B1E20">
      <w:pPr>
        <w:pStyle w:val="ListParagraph"/>
        <w:numPr>
          <w:ilvl w:val="0"/>
          <w:numId w:val="1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0B1E20">
        <w:rPr>
          <w:rFonts w:ascii="Times New Roman" w:hAnsi="Times New Roman"/>
          <w:noProof/>
          <w:sz w:val="24"/>
        </w:rPr>
        <w:t xml:space="preserve">tādas </w:t>
      </w:r>
      <w:r w:rsidRPr="000B1E20">
        <w:rPr>
          <w:rFonts w:ascii="Times New Roman" w:hAnsi="Times New Roman"/>
          <w:i/>
          <w:noProof/>
          <w:sz w:val="24"/>
        </w:rPr>
        <w:t>LRIT</w:t>
      </w:r>
      <w:r w:rsidRPr="000B1E20">
        <w:rPr>
          <w:rFonts w:ascii="Times New Roman" w:hAnsi="Times New Roman"/>
          <w:noProof/>
          <w:sz w:val="24"/>
        </w:rPr>
        <w:t xml:space="preserve"> informācijas nodrošināšana, ko pārraidījusi kuģa iekārt</w:t>
      </w:r>
      <w:r w:rsidR="000B1E20">
        <w:rPr>
          <w:rFonts w:ascii="Times New Roman" w:hAnsi="Times New Roman"/>
          <w:noProof/>
          <w:sz w:val="24"/>
        </w:rPr>
        <w:t>a iepriekš noteiktos intervālos</w:t>
      </w:r>
      <w:r w:rsidR="000B1E20">
        <w:rPr>
          <w:rStyle w:val="FootnoteReference"/>
          <w:rFonts w:ascii="Times New Roman" w:hAnsi="Times New Roman"/>
          <w:noProof/>
          <w:sz w:val="24"/>
        </w:rPr>
        <w:footnoteReference w:id="6"/>
      </w:r>
      <w:r w:rsidR="000B1E20">
        <w:rPr>
          <w:rFonts w:ascii="Times New Roman" w:hAnsi="Times New Roman"/>
          <w:noProof/>
          <w:sz w:val="24"/>
        </w:rPr>
        <w:t>,</w:t>
      </w:r>
      <w:r w:rsidR="000B1E20">
        <w:rPr>
          <w:rStyle w:val="FootnoteReference"/>
          <w:rFonts w:ascii="Times New Roman" w:hAnsi="Times New Roman"/>
          <w:noProof/>
          <w:sz w:val="24"/>
        </w:rPr>
        <w:footnoteReference w:id="7"/>
      </w:r>
      <w:r w:rsidRPr="000B1E20">
        <w:rPr>
          <w:rFonts w:ascii="Times New Roman" w:hAnsi="Times New Roman"/>
          <w:noProof/>
          <w:sz w:val="24"/>
        </w:rPr>
        <w:t>;</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B1E20">
      <w:pPr>
        <w:pStyle w:val="ListParagraph"/>
        <w:numPr>
          <w:ilvl w:val="0"/>
          <w:numId w:val="1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tādas </w:t>
      </w:r>
      <w:r w:rsidRPr="00365468">
        <w:rPr>
          <w:rFonts w:ascii="Times New Roman" w:hAnsi="Times New Roman"/>
          <w:i/>
          <w:noProof/>
          <w:sz w:val="24"/>
        </w:rPr>
        <w:t>LRIT</w:t>
      </w:r>
      <w:r w:rsidRPr="00365468">
        <w:rPr>
          <w:rFonts w:ascii="Times New Roman" w:hAnsi="Times New Roman"/>
          <w:noProof/>
          <w:sz w:val="24"/>
        </w:rPr>
        <w:t xml:space="preserve"> informācijas nodrošināšana, ko kuģa iekārta pārraidīj</w:t>
      </w:r>
      <w:r w:rsidR="00922697">
        <w:rPr>
          <w:rFonts w:ascii="Times New Roman" w:hAnsi="Times New Roman"/>
          <w:noProof/>
          <w:sz w:val="24"/>
        </w:rPr>
        <w:t>usi pēc pieprasījuma</w:t>
      </w:r>
      <w:r w:rsidR="00922697">
        <w:rPr>
          <w:rStyle w:val="FootnoteReference"/>
          <w:rFonts w:ascii="Times New Roman" w:hAnsi="Times New Roman"/>
          <w:noProof/>
          <w:sz w:val="24"/>
        </w:rPr>
        <w:footnoteReference w:id="8"/>
      </w:r>
      <w:r w:rsidRPr="00365468">
        <w:rPr>
          <w:rFonts w:ascii="Times New Roman" w:hAnsi="Times New Roman"/>
          <w:noProof/>
          <w:sz w:val="24"/>
        </w:rPr>
        <w:t>;</w:t>
      </w:r>
    </w:p>
    <w:p w:rsidR="000B1E20" w:rsidRDefault="000B1E20"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kuģa iekārtas attālā konfigurēšana, lai nodrošinātu pārraides intervālus, kas </w:t>
      </w:r>
      <w:r w:rsidR="00922697">
        <w:rPr>
          <w:rFonts w:ascii="Times New Roman" w:hAnsi="Times New Roman"/>
          <w:noProof/>
          <w:sz w:val="24"/>
        </w:rPr>
        <w:t>atšķiras no iepriekš noteiktiem</w:t>
      </w:r>
      <w:r w:rsidR="00922697">
        <w:rPr>
          <w:rStyle w:val="FootnoteReference"/>
          <w:rFonts w:ascii="Times New Roman" w:hAnsi="Times New Roman"/>
          <w:noProof/>
          <w:sz w:val="24"/>
        </w:rPr>
        <w:footnoteReference w:id="9"/>
      </w:r>
      <w:r w:rsidRPr="00365468">
        <w:rPr>
          <w:rFonts w:ascii="Times New Roman" w:hAnsi="Times New Roman"/>
          <w:noProof/>
          <w:sz w:val="24"/>
        </w:rPr>
        <w:t xml:space="preserve"> pārraides intervāliem, un kuģa iekārtas atiestatīšana, lai nodrošinātu pārraidi iepriekš noteiktos pārraides intervālos,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arhivētās </w:t>
      </w:r>
      <w:r w:rsidRPr="00365468">
        <w:rPr>
          <w:rFonts w:ascii="Times New Roman" w:hAnsi="Times New Roman"/>
          <w:i/>
          <w:noProof/>
          <w:sz w:val="24"/>
        </w:rPr>
        <w:t>LRIT</w:t>
      </w:r>
      <w:r w:rsidRPr="00365468">
        <w:rPr>
          <w:rFonts w:ascii="Times New Roman" w:hAnsi="Times New Roman"/>
          <w:noProof/>
          <w:sz w:val="24"/>
        </w:rPr>
        <w:t xml:space="preserve"> informācijas sniegšana, kas nav pēdējā no kuģa saņemtā </w:t>
      </w:r>
      <w:r w:rsidRPr="00365468">
        <w:rPr>
          <w:rFonts w:ascii="Times New Roman" w:hAnsi="Times New Roman"/>
          <w:i/>
          <w:noProof/>
          <w:sz w:val="24"/>
        </w:rPr>
        <w:t>LRIT</w:t>
      </w:r>
      <w:r w:rsidRPr="00365468">
        <w:rPr>
          <w:rFonts w:ascii="Times New Roman" w:hAnsi="Times New Roman"/>
          <w:noProof/>
          <w:sz w:val="24"/>
        </w:rPr>
        <w:t xml:space="preserve"> informācija, un informācijas atjaunināšana par šīm maksām vienmēr, kad notiek izmaiņas,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jāpārraida starptautiskajai </w:t>
      </w:r>
      <w:r w:rsidRPr="00365468">
        <w:rPr>
          <w:rFonts w:ascii="Times New Roman" w:hAnsi="Times New Roman"/>
          <w:i/>
          <w:noProof/>
          <w:sz w:val="24"/>
        </w:rPr>
        <w:t>LRIT</w:t>
      </w:r>
      <w:r w:rsidRPr="00365468">
        <w:rPr>
          <w:rFonts w:ascii="Times New Roman" w:hAnsi="Times New Roman"/>
          <w:noProof/>
          <w:sz w:val="24"/>
        </w:rPr>
        <w:t xml:space="preserve"> datu apmaiņai informācija par tās piemērotajām maksām kopā ar informāciju par valūtu un jāatjaunina šāda informācija vienmēr, kad notiek izmaiņas.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jāveic visu </w:t>
      </w:r>
      <w:r w:rsidRPr="00365468">
        <w:rPr>
          <w:rFonts w:ascii="Times New Roman" w:hAnsi="Times New Roman"/>
          <w:i/>
          <w:noProof/>
          <w:sz w:val="24"/>
        </w:rPr>
        <w:t>LRIT</w:t>
      </w:r>
      <w:r w:rsidRPr="00365468">
        <w:rPr>
          <w:rFonts w:ascii="Times New Roman" w:hAnsi="Times New Roman"/>
          <w:noProof/>
          <w:sz w:val="24"/>
        </w:rPr>
        <w:t xml:space="preserve"> datu centru darbības audits.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Visiem </w:t>
      </w:r>
      <w:r w:rsidRPr="00922697">
        <w:rPr>
          <w:rFonts w:ascii="Times New Roman" w:hAnsi="Times New Roman"/>
          <w:i/>
          <w:noProof/>
          <w:sz w:val="24"/>
        </w:rPr>
        <w:t>LRIT</w:t>
      </w:r>
      <w:r w:rsidRPr="00922697">
        <w:rPr>
          <w:rFonts w:ascii="Times New Roman" w:hAnsi="Times New Roman"/>
          <w:noProof/>
          <w:sz w:val="24"/>
        </w:rPr>
        <w:t xml:space="preserve"> datu centriem ir jāsadarbojas un jādara pieejama </w:t>
      </w:r>
      <w:r w:rsidRPr="00922697">
        <w:rPr>
          <w:rFonts w:ascii="Times New Roman" w:hAnsi="Times New Roman"/>
          <w:i/>
          <w:noProof/>
          <w:sz w:val="24"/>
        </w:rPr>
        <w:t>LRIT</w:t>
      </w:r>
      <w:r w:rsidRPr="00922697">
        <w:rPr>
          <w:rFonts w:ascii="Times New Roman" w:hAnsi="Times New Roman"/>
          <w:noProof/>
          <w:sz w:val="24"/>
        </w:rPr>
        <w:t xml:space="preserve"> koordinatoram informācija, kas nepieciešama, lai pienācīgi veiktu to darbības auditu.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Visiem </w:t>
      </w:r>
      <w:r w:rsidRPr="00365468">
        <w:rPr>
          <w:rFonts w:ascii="Times New Roman" w:hAnsi="Times New Roman"/>
          <w:i/>
          <w:noProof/>
          <w:sz w:val="24"/>
        </w:rPr>
        <w:t>LRIT</w:t>
      </w:r>
      <w:r w:rsidRPr="00365468">
        <w:rPr>
          <w:rFonts w:ascii="Times New Roman" w:hAnsi="Times New Roman"/>
          <w:noProof/>
          <w:sz w:val="24"/>
        </w:rPr>
        <w:t xml:space="preserve"> datu centriem ir laikus jāpilda finansiālās saistības pret </w:t>
      </w:r>
      <w:r w:rsidRPr="00365468">
        <w:rPr>
          <w:rFonts w:ascii="Times New Roman" w:hAnsi="Times New Roman"/>
          <w:i/>
          <w:noProof/>
          <w:sz w:val="24"/>
        </w:rPr>
        <w:t>LRIT</w:t>
      </w:r>
      <w:r w:rsidRPr="00365468">
        <w:rPr>
          <w:rFonts w:ascii="Times New Roman" w:hAnsi="Times New Roman"/>
          <w:noProof/>
          <w:sz w:val="24"/>
        </w:rPr>
        <w:t xml:space="preserve"> koordinatoru saskaņā ar kārtību, par kuru tie ir vienojušies.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Kad </w:t>
      </w:r>
      <w:r w:rsidRPr="00365468">
        <w:rPr>
          <w:rFonts w:ascii="Times New Roman" w:hAnsi="Times New Roman"/>
          <w:i/>
          <w:noProof/>
          <w:sz w:val="24"/>
        </w:rPr>
        <w:t>LRIT</w:t>
      </w:r>
      <w:r w:rsidRPr="00365468">
        <w:rPr>
          <w:rFonts w:ascii="Times New Roman" w:hAnsi="Times New Roman"/>
          <w:noProof/>
          <w:sz w:val="24"/>
        </w:rPr>
        <w:t xml:space="preserve"> datu centri sniedz </w:t>
      </w:r>
      <w:r w:rsidRPr="00365468">
        <w:rPr>
          <w:rFonts w:ascii="Times New Roman" w:hAnsi="Times New Roman"/>
          <w:i/>
          <w:noProof/>
          <w:sz w:val="24"/>
        </w:rPr>
        <w:t>LRIT</w:t>
      </w:r>
      <w:r w:rsidRPr="00365468">
        <w:rPr>
          <w:rFonts w:ascii="Times New Roman" w:hAnsi="Times New Roman"/>
          <w:noProof/>
          <w:sz w:val="24"/>
        </w:rPr>
        <w:t xml:space="preserve"> informāciju </w:t>
      </w:r>
      <w:r w:rsidRPr="00365468">
        <w:rPr>
          <w:rFonts w:ascii="Times New Roman" w:hAnsi="Times New Roman"/>
          <w:i/>
          <w:noProof/>
          <w:sz w:val="24"/>
        </w:rPr>
        <w:t>LRIT</w:t>
      </w:r>
      <w:r w:rsidRPr="00365468">
        <w:rPr>
          <w:rFonts w:ascii="Times New Roman" w:hAnsi="Times New Roman"/>
          <w:noProof/>
          <w:sz w:val="24"/>
        </w:rPr>
        <w:t xml:space="preserve"> datu lietotājiem, kas nav </w:t>
      </w:r>
      <w:r w:rsidRPr="00365468">
        <w:rPr>
          <w:rFonts w:ascii="Times New Roman" w:hAnsi="Times New Roman"/>
          <w:i/>
          <w:noProof/>
          <w:sz w:val="24"/>
        </w:rPr>
        <w:t>SAR</w:t>
      </w:r>
      <w:r w:rsidRPr="00365468">
        <w:rPr>
          <w:rFonts w:ascii="Times New Roman" w:hAnsi="Times New Roman"/>
          <w:noProof/>
          <w:sz w:val="24"/>
        </w:rPr>
        <w:t xml:space="preserve"> dienesti, tiem: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22697">
        <w:rPr>
          <w:rFonts w:ascii="Times New Roman" w:hAnsi="Times New Roman"/>
          <w:noProof/>
          <w:sz w:val="24"/>
        </w:rPr>
        <w:t xml:space="preserve">gadījumā, ja šāda informācija nav arhivēta, jāizmanto spēkā esošais </w:t>
      </w:r>
      <w:r w:rsidRPr="00922697">
        <w:rPr>
          <w:rFonts w:ascii="Times New Roman" w:hAnsi="Times New Roman"/>
          <w:i/>
          <w:noProof/>
          <w:sz w:val="24"/>
        </w:rPr>
        <w:t>LRIT</w:t>
      </w:r>
      <w:r w:rsidRPr="00922697">
        <w:rPr>
          <w:rFonts w:ascii="Times New Roman" w:hAnsi="Times New Roman"/>
          <w:noProof/>
          <w:sz w:val="24"/>
        </w:rPr>
        <w:t xml:space="preserve"> datu izplatīšanas plāns;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gadījumā, ja šāda informācija ir arhivēta, jāizmanto tā </w:t>
      </w:r>
      <w:r w:rsidRPr="00365468">
        <w:rPr>
          <w:rFonts w:ascii="Times New Roman" w:hAnsi="Times New Roman"/>
          <w:i/>
          <w:noProof/>
          <w:sz w:val="24"/>
        </w:rPr>
        <w:t>LRIT</w:t>
      </w:r>
      <w:r w:rsidRPr="00365468">
        <w:rPr>
          <w:rFonts w:ascii="Times New Roman" w:hAnsi="Times New Roman"/>
          <w:noProof/>
          <w:sz w:val="24"/>
        </w:rPr>
        <w:t xml:space="preserve"> datu izplatīšanas plāna redakcija(-as), kas tika piemērota laikā, kad tika sākotnēji saņemta pieprasītā arhivētā </w:t>
      </w:r>
      <w:r w:rsidRPr="00365468">
        <w:rPr>
          <w:rFonts w:ascii="Times New Roman" w:hAnsi="Times New Roman"/>
          <w:i/>
          <w:noProof/>
          <w:sz w:val="24"/>
        </w:rPr>
        <w:t>LRIT</w:t>
      </w:r>
      <w:r w:rsidRPr="00365468">
        <w:rPr>
          <w:rFonts w:ascii="Times New Roman" w:hAnsi="Times New Roman"/>
          <w:noProof/>
          <w:sz w:val="24"/>
        </w:rPr>
        <w:t xml:space="preserve"> informācija,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2"/>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jāpiemēro ģeogrāfiskie rajoni, ko attiecīgā Līgumslēdzēja valdība noteikusi </w:t>
      </w:r>
      <w:r w:rsidRPr="00365468">
        <w:rPr>
          <w:rFonts w:ascii="Times New Roman" w:hAnsi="Times New Roman"/>
          <w:i/>
          <w:noProof/>
          <w:sz w:val="24"/>
        </w:rPr>
        <w:t>LRIT</w:t>
      </w:r>
      <w:r w:rsidRPr="00365468">
        <w:rPr>
          <w:rFonts w:ascii="Times New Roman" w:hAnsi="Times New Roman"/>
          <w:noProof/>
          <w:sz w:val="24"/>
        </w:rPr>
        <w:t xml:space="preserve"> datu izplatīšanas plānā, un nav jācenšas atrisināt jautājumus, kas var rasties, kad šādi apgabali nav noteikti vai kad tie pārklājas ar citu Līgumslēdzēju valdību noteiktiem ģeogrāfiskajiem rajoniem.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Atkāpjoties no 7.1. punkta un ievērojot 17.2. punkta noteikumus, visiem </w:t>
      </w:r>
      <w:r w:rsidRPr="00365468">
        <w:rPr>
          <w:rFonts w:ascii="Times New Roman" w:hAnsi="Times New Roman"/>
          <w:i/>
          <w:noProof/>
          <w:sz w:val="24"/>
        </w:rPr>
        <w:t>LRIT</w:t>
      </w:r>
      <w:r w:rsidRPr="00365468">
        <w:rPr>
          <w:rFonts w:ascii="Times New Roman" w:hAnsi="Times New Roman"/>
          <w:noProof/>
          <w:sz w:val="24"/>
        </w:rPr>
        <w:t xml:space="preserve"> datu centriem jāsniedz </w:t>
      </w:r>
      <w:r w:rsidRPr="00365468">
        <w:rPr>
          <w:rFonts w:ascii="Times New Roman" w:hAnsi="Times New Roman"/>
          <w:i/>
          <w:noProof/>
          <w:sz w:val="24"/>
        </w:rPr>
        <w:t>SAR</w:t>
      </w:r>
      <w:r w:rsidRPr="00365468">
        <w:rPr>
          <w:rFonts w:ascii="Times New Roman" w:hAnsi="Times New Roman"/>
          <w:noProof/>
          <w:sz w:val="24"/>
        </w:rPr>
        <w:t xml:space="preserve"> dienestiem </w:t>
      </w:r>
      <w:r w:rsidRPr="00365468">
        <w:rPr>
          <w:rFonts w:ascii="Times New Roman" w:hAnsi="Times New Roman"/>
          <w:i/>
          <w:noProof/>
          <w:sz w:val="24"/>
        </w:rPr>
        <w:t>LRIT</w:t>
      </w:r>
      <w:r w:rsidRPr="00365468">
        <w:rPr>
          <w:rFonts w:ascii="Times New Roman" w:hAnsi="Times New Roman"/>
          <w:noProof/>
          <w:sz w:val="24"/>
        </w:rPr>
        <w:t xml:space="preserve"> informācija, ko pārraidījuši visi kuģi, kuri atrodas tā </w:t>
      </w:r>
      <w:r w:rsidRPr="00365468">
        <w:rPr>
          <w:rFonts w:ascii="Times New Roman" w:hAnsi="Times New Roman"/>
          <w:i/>
          <w:noProof/>
          <w:sz w:val="24"/>
        </w:rPr>
        <w:t>SAR</w:t>
      </w:r>
      <w:r w:rsidRPr="00365468">
        <w:rPr>
          <w:rFonts w:ascii="Times New Roman" w:hAnsi="Times New Roman"/>
          <w:noProof/>
          <w:sz w:val="24"/>
        </w:rPr>
        <w:t xml:space="preserve"> dienesta norādītajā ģeogrāfiskajā rajonā, kas pieprasa informāciju, lai būtu iespējams ātri identificēt kuģus, kurus var nākties izsaukt sniegt palīdzību saistībā ar briesmās esošu personu meklēšanu un glābšanu jūrā. </w:t>
      </w:r>
      <w:r w:rsidRPr="00365468">
        <w:rPr>
          <w:rFonts w:ascii="Times New Roman" w:hAnsi="Times New Roman"/>
          <w:i/>
          <w:noProof/>
          <w:sz w:val="24"/>
        </w:rPr>
        <w:t>LRIT</w:t>
      </w:r>
      <w:r w:rsidRPr="00365468">
        <w:rPr>
          <w:rFonts w:ascii="Times New Roman" w:hAnsi="Times New Roman"/>
          <w:noProof/>
          <w:sz w:val="24"/>
        </w:rPr>
        <w:t xml:space="preserve"> informācija ir jāsniedz neatkarīgi no ģeogrāfiskā rajona atrašanās vietas un pat tad, ja ģeogrāfiskais rajons atrodas ārpus meklēšanas un glābšanas rajona, kas saistīts ar </w:t>
      </w:r>
      <w:r w:rsidRPr="00365468">
        <w:rPr>
          <w:rFonts w:ascii="Times New Roman" w:hAnsi="Times New Roman"/>
          <w:i/>
          <w:noProof/>
          <w:sz w:val="24"/>
        </w:rPr>
        <w:t>SAR</w:t>
      </w:r>
      <w:r w:rsidRPr="00365468">
        <w:rPr>
          <w:rFonts w:ascii="Times New Roman" w:hAnsi="Times New Roman"/>
          <w:noProof/>
          <w:sz w:val="24"/>
        </w:rPr>
        <w:t xml:space="preserve"> dienestu, kas pieprasa informāciju (sk. V/19-1.12. noteikumu).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22697">
        <w:rPr>
          <w:rFonts w:ascii="Times New Roman" w:hAnsi="Times New Roman"/>
          <w:b/>
          <w:noProof/>
          <w:sz w:val="24"/>
        </w:rPr>
        <w:t xml:space="preserve">Nacionālie, reģionālie un kooperatīvie </w:t>
      </w:r>
      <w:r w:rsidRPr="00922697">
        <w:rPr>
          <w:rFonts w:ascii="Times New Roman" w:hAnsi="Times New Roman"/>
          <w:b/>
          <w:i/>
          <w:noProof/>
          <w:sz w:val="24"/>
        </w:rPr>
        <w:t>LRIT</w:t>
      </w:r>
      <w:r w:rsidRPr="00922697">
        <w:rPr>
          <w:rFonts w:ascii="Times New Roman" w:hAnsi="Times New Roman"/>
          <w:b/>
          <w:noProof/>
          <w:sz w:val="24"/>
        </w:rPr>
        <w:t xml:space="preserve"> datu centri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Līgumslēdzēja valdība var izveidot nacionālo </w:t>
      </w:r>
      <w:r w:rsidRPr="00922697">
        <w:rPr>
          <w:rFonts w:ascii="Times New Roman" w:hAnsi="Times New Roman"/>
          <w:i/>
          <w:noProof/>
          <w:sz w:val="24"/>
        </w:rPr>
        <w:t>LRIT</w:t>
      </w:r>
      <w:r w:rsidRPr="00922697">
        <w:rPr>
          <w:rFonts w:ascii="Times New Roman" w:hAnsi="Times New Roman"/>
          <w:noProof/>
          <w:sz w:val="24"/>
        </w:rPr>
        <w:t xml:space="preserve"> datu centru. Līgumslēdzējai valdībai, kas izveido šādu centru, ir jāsniedz Organizācijai būtiskā informācija un pēc tam bez nepamatotas kavēšanās ir jāatjaunina šāda informācija vienmēr, kad tajā tiek veiktas izmaiņas.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Līgumslēdzēju valdību grupa var izveidot reģionālo vai kooperatīvo </w:t>
      </w:r>
      <w:r w:rsidRPr="00365468">
        <w:rPr>
          <w:rFonts w:ascii="Times New Roman" w:hAnsi="Times New Roman"/>
          <w:i/>
          <w:noProof/>
          <w:sz w:val="24"/>
        </w:rPr>
        <w:t>LRIT</w:t>
      </w:r>
      <w:r w:rsidRPr="00365468">
        <w:rPr>
          <w:rFonts w:ascii="Times New Roman" w:hAnsi="Times New Roman"/>
          <w:noProof/>
          <w:sz w:val="24"/>
        </w:rPr>
        <w:t xml:space="preserve"> datu centru. Iesaistītajām Līgumslēdzējām valdībām savstarpēji jāvienojas par šāda centra izveides pasākumiem. Vienai no Līgumslēdzējām valdībām, kas piedalās šāda centra izveidē, ir jāsniedz Organizācijai būtiskā informācija un pēc tam bez nepamatotas kavēšanās ir jāatjaunina šāda informācija vienmēr, kad tajā tiek veiktas izmaiņas.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pieprasījuma nacionālie, reģionālie un kooperatīvie </w:t>
      </w:r>
      <w:r w:rsidRPr="00365468">
        <w:rPr>
          <w:rFonts w:ascii="Times New Roman" w:hAnsi="Times New Roman"/>
          <w:i/>
          <w:noProof/>
          <w:sz w:val="24"/>
        </w:rPr>
        <w:t>LRIT</w:t>
      </w:r>
      <w:r w:rsidRPr="00365468">
        <w:rPr>
          <w:rFonts w:ascii="Times New Roman" w:hAnsi="Times New Roman"/>
          <w:noProof/>
          <w:sz w:val="24"/>
        </w:rPr>
        <w:t xml:space="preserve"> datu centri var sniegt pakalpojumus arī Līgumslēdzējām valdībām, kuras nav piedalījušās centra izveidē.</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Par pakalpojumu sniegšanas kārtību </w:t>
      </w:r>
      <w:r w:rsidRPr="00922697">
        <w:rPr>
          <w:rFonts w:ascii="Times New Roman" w:hAnsi="Times New Roman"/>
          <w:i/>
          <w:noProof/>
          <w:sz w:val="24"/>
        </w:rPr>
        <w:t>LRIT</w:t>
      </w:r>
      <w:r w:rsidRPr="00922697">
        <w:rPr>
          <w:rFonts w:ascii="Times New Roman" w:hAnsi="Times New Roman"/>
          <w:noProof/>
          <w:sz w:val="24"/>
        </w:rPr>
        <w:t xml:space="preserve"> datu centram jāvienojas ar Līgumslēdzēju valdību, kura pieprasa pakalpojumu sniegšanu.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Līgumslēdzējai valdībai, kas izveido nacionālo </w:t>
      </w:r>
      <w:r w:rsidRPr="00365468">
        <w:rPr>
          <w:rFonts w:ascii="Times New Roman" w:hAnsi="Times New Roman"/>
          <w:i/>
          <w:noProof/>
          <w:sz w:val="24"/>
        </w:rPr>
        <w:t>LRIT</w:t>
      </w:r>
      <w:r w:rsidRPr="00365468">
        <w:rPr>
          <w:rFonts w:ascii="Times New Roman" w:hAnsi="Times New Roman"/>
          <w:noProof/>
          <w:sz w:val="24"/>
        </w:rPr>
        <w:t xml:space="preserve"> datu centru, vai vienai no Līgumslēdzējām valdībām, kas piedalās reģionālā vai kooperatīvā </w:t>
      </w:r>
      <w:r w:rsidRPr="00365468">
        <w:rPr>
          <w:rFonts w:ascii="Times New Roman" w:hAnsi="Times New Roman"/>
          <w:i/>
          <w:noProof/>
          <w:sz w:val="24"/>
        </w:rPr>
        <w:t>LRIT</w:t>
      </w:r>
      <w:r w:rsidRPr="00365468">
        <w:rPr>
          <w:rFonts w:ascii="Times New Roman" w:hAnsi="Times New Roman"/>
          <w:noProof/>
          <w:sz w:val="24"/>
        </w:rPr>
        <w:t xml:space="preserve"> centra izveidē, jāsniedz būtiskā informācija Organizācijai, ja minētais centrs sniedz pakalpojumus citām Līgumslēdzējām valdībām, kuras nav piedalījušās centra izveidē, un pēc tam izmaiņu gadījumā bez nepamatotas kavēšanās jāatjaunina šī informācija.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Nacionālos, reģionālos un kooperatīvos </w:t>
      </w:r>
      <w:r w:rsidRPr="00365468">
        <w:rPr>
          <w:rFonts w:ascii="Times New Roman" w:hAnsi="Times New Roman"/>
          <w:i/>
          <w:noProof/>
          <w:sz w:val="24"/>
        </w:rPr>
        <w:t>LRIT</w:t>
      </w:r>
      <w:r w:rsidRPr="00365468">
        <w:rPr>
          <w:rFonts w:ascii="Times New Roman" w:hAnsi="Times New Roman"/>
          <w:noProof/>
          <w:sz w:val="24"/>
        </w:rPr>
        <w:t xml:space="preserve"> datu centrus var izmantot arī kā nacionālo, reģionālo vai kooperatīvo kuģu novērošanas sistēmu (</w:t>
      </w:r>
      <w:r w:rsidRPr="00365468">
        <w:rPr>
          <w:rFonts w:ascii="Times New Roman" w:hAnsi="Times New Roman"/>
          <w:i/>
          <w:noProof/>
          <w:sz w:val="24"/>
        </w:rPr>
        <w:t>VMS</w:t>
      </w:r>
      <w:r w:rsidRPr="00365468">
        <w:rPr>
          <w:rFonts w:ascii="Times New Roman" w:hAnsi="Times New Roman"/>
          <w:noProof/>
          <w:sz w:val="24"/>
        </w:rPr>
        <w:t xml:space="preserve">), un tiem kā </w:t>
      </w:r>
      <w:r w:rsidRPr="00365468">
        <w:rPr>
          <w:rFonts w:ascii="Times New Roman" w:hAnsi="Times New Roman"/>
          <w:i/>
          <w:noProof/>
          <w:sz w:val="24"/>
        </w:rPr>
        <w:t>VMS</w:t>
      </w:r>
      <w:r w:rsidRPr="00365468">
        <w:rPr>
          <w:rFonts w:ascii="Times New Roman" w:hAnsi="Times New Roman"/>
          <w:noProof/>
          <w:sz w:val="24"/>
        </w:rPr>
        <w:t xml:space="preserve"> var būt nepieciešama papildu informācijas pārraide no kuģiem vai informācijas pārraide atšķirīgos intervālos, vai informācijas pārraide no tādiem kuģiem, kuriem nav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w:t>
      </w:r>
      <w:r w:rsidRPr="00365468">
        <w:rPr>
          <w:rFonts w:ascii="Times New Roman" w:hAnsi="Times New Roman"/>
          <w:i/>
          <w:noProof/>
          <w:sz w:val="24"/>
        </w:rPr>
        <w:t>VMS</w:t>
      </w:r>
      <w:r w:rsidRPr="00365468">
        <w:rPr>
          <w:rFonts w:ascii="Times New Roman" w:hAnsi="Times New Roman"/>
          <w:noProof/>
          <w:sz w:val="24"/>
        </w:rPr>
        <w:t xml:space="preserve"> var nodrošināt arī citu funkciju izpildi.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Ja nacionālais, reģionālais vai kooperatīvais </w:t>
      </w:r>
      <w:r w:rsidRPr="00922697">
        <w:rPr>
          <w:rFonts w:ascii="Times New Roman" w:hAnsi="Times New Roman"/>
          <w:i/>
          <w:noProof/>
          <w:sz w:val="24"/>
        </w:rPr>
        <w:t>LRIT</w:t>
      </w:r>
      <w:r w:rsidRPr="00922697">
        <w:rPr>
          <w:rFonts w:ascii="Times New Roman" w:hAnsi="Times New Roman"/>
          <w:noProof/>
          <w:sz w:val="24"/>
        </w:rPr>
        <w:t xml:space="preserve"> datu centrs vāc papildu informāciju no kuģiem, tam ar starptautisko </w:t>
      </w:r>
      <w:r w:rsidRPr="00922697">
        <w:rPr>
          <w:rFonts w:ascii="Times New Roman" w:hAnsi="Times New Roman"/>
          <w:i/>
          <w:noProof/>
          <w:sz w:val="24"/>
        </w:rPr>
        <w:t>LRIT</w:t>
      </w:r>
      <w:r w:rsidRPr="00922697">
        <w:rPr>
          <w:rFonts w:ascii="Times New Roman" w:hAnsi="Times New Roman"/>
          <w:noProof/>
          <w:sz w:val="24"/>
        </w:rPr>
        <w:t xml:space="preserve"> datu apmaiņas starpniecību ir jānosūta citiem </w:t>
      </w:r>
      <w:r w:rsidRPr="00922697">
        <w:rPr>
          <w:rFonts w:ascii="Times New Roman" w:hAnsi="Times New Roman"/>
          <w:i/>
          <w:noProof/>
          <w:sz w:val="24"/>
        </w:rPr>
        <w:t>LRIT</w:t>
      </w:r>
      <w:r w:rsidRPr="00922697">
        <w:rPr>
          <w:rFonts w:ascii="Times New Roman" w:hAnsi="Times New Roman"/>
          <w:noProof/>
          <w:sz w:val="24"/>
        </w:rPr>
        <w:t xml:space="preserve"> datu centriem vienīgi nepieciešamā </w:t>
      </w:r>
      <w:r w:rsidRPr="00922697">
        <w:rPr>
          <w:rFonts w:ascii="Times New Roman" w:hAnsi="Times New Roman"/>
          <w:i/>
          <w:noProof/>
          <w:sz w:val="24"/>
        </w:rPr>
        <w:t>LRIT</w:t>
      </w:r>
      <w:r w:rsidRPr="00922697">
        <w:rPr>
          <w:rFonts w:ascii="Times New Roman" w:hAnsi="Times New Roman"/>
          <w:noProof/>
          <w:sz w:val="24"/>
        </w:rPr>
        <w:t xml:space="preserve"> informācija.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22697">
        <w:rPr>
          <w:rFonts w:ascii="Times New Roman" w:hAnsi="Times New Roman"/>
          <w:b/>
          <w:noProof/>
          <w:sz w:val="24"/>
        </w:rPr>
        <w:t xml:space="preserve">Starptautiskais </w:t>
      </w:r>
      <w:r w:rsidRPr="00922697">
        <w:rPr>
          <w:rFonts w:ascii="Times New Roman" w:hAnsi="Times New Roman"/>
          <w:b/>
          <w:i/>
          <w:noProof/>
          <w:sz w:val="24"/>
        </w:rPr>
        <w:t>LRIT</w:t>
      </w:r>
      <w:r w:rsidRPr="00922697">
        <w:rPr>
          <w:rFonts w:ascii="Times New Roman" w:hAnsi="Times New Roman"/>
          <w:b/>
          <w:noProof/>
          <w:sz w:val="24"/>
        </w:rPr>
        <w:t xml:space="preserve"> datu centrs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Jāizveido Komitejas atzīts starptautisks </w:t>
      </w:r>
      <w:r w:rsidRPr="00922697">
        <w:rPr>
          <w:rFonts w:ascii="Times New Roman" w:hAnsi="Times New Roman"/>
          <w:i/>
          <w:noProof/>
          <w:sz w:val="24"/>
        </w:rPr>
        <w:t>LRIT</w:t>
      </w:r>
      <w:r w:rsidRPr="00922697">
        <w:rPr>
          <w:rFonts w:ascii="Times New Roman" w:hAnsi="Times New Roman"/>
          <w:noProof/>
          <w:sz w:val="24"/>
        </w:rPr>
        <w:t xml:space="preserve"> datu centrs.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Līgumslēdzējām valdībām, kas nepiedalās nacionālajā, reģionālajā vai kooperatīvajā </w:t>
      </w:r>
      <w:r w:rsidRPr="00365468">
        <w:rPr>
          <w:rFonts w:ascii="Times New Roman" w:hAnsi="Times New Roman"/>
          <w:i/>
          <w:noProof/>
          <w:sz w:val="24"/>
        </w:rPr>
        <w:t>LRIT</w:t>
      </w:r>
      <w:r w:rsidRPr="00365468">
        <w:rPr>
          <w:rFonts w:ascii="Times New Roman" w:hAnsi="Times New Roman"/>
          <w:noProof/>
          <w:sz w:val="24"/>
        </w:rPr>
        <w:t xml:space="preserve"> datu centrā, vai Līgumslēdzējām valdībām, kas ir ieinteresētas starptautiska </w:t>
      </w:r>
      <w:r w:rsidRPr="00365468">
        <w:rPr>
          <w:rFonts w:ascii="Times New Roman" w:hAnsi="Times New Roman"/>
          <w:i/>
          <w:noProof/>
          <w:sz w:val="24"/>
        </w:rPr>
        <w:t>LRIT</w:t>
      </w:r>
      <w:r w:rsidRPr="00365468">
        <w:rPr>
          <w:rFonts w:ascii="Times New Roman" w:hAnsi="Times New Roman"/>
          <w:noProof/>
          <w:sz w:val="24"/>
        </w:rPr>
        <w:t xml:space="preserve"> datu centra izveidē, ir jāsadarbojas, Komitejai nodrošinot šādas sadarbības koordināciju, ar mērķi panākt šāda centra izveidi.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922697"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Kuģiem, kuriem nav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nacionālajam, reģionālajam vai kooperatīvajam </w:t>
      </w:r>
      <w:r w:rsidRPr="00365468">
        <w:rPr>
          <w:rFonts w:ascii="Times New Roman" w:hAnsi="Times New Roman"/>
          <w:i/>
          <w:noProof/>
          <w:sz w:val="24"/>
        </w:rPr>
        <w:t>LRIT</w:t>
      </w:r>
      <w:r w:rsidRPr="00365468">
        <w:rPr>
          <w:rFonts w:ascii="Times New Roman" w:hAnsi="Times New Roman"/>
          <w:noProof/>
          <w:sz w:val="24"/>
        </w:rPr>
        <w:t xml:space="preserve"> datu centram, jāpārraida nepieciešamā </w:t>
      </w:r>
      <w:r w:rsidRPr="00365468">
        <w:rPr>
          <w:rFonts w:ascii="Times New Roman" w:hAnsi="Times New Roman"/>
          <w:i/>
          <w:noProof/>
          <w:sz w:val="24"/>
        </w:rPr>
        <w:t>LRIT</w:t>
      </w:r>
      <w:r w:rsidRPr="00365468">
        <w:rPr>
          <w:rFonts w:ascii="Times New Roman" w:hAnsi="Times New Roman"/>
          <w:noProof/>
          <w:sz w:val="24"/>
        </w:rPr>
        <w:t xml:space="preserve"> informācija starptautiskajam </w:t>
      </w:r>
      <w:r w:rsidRPr="00365468">
        <w:rPr>
          <w:rFonts w:ascii="Times New Roman" w:hAnsi="Times New Roman"/>
          <w:i/>
          <w:noProof/>
          <w:sz w:val="24"/>
        </w:rPr>
        <w:t>LRIT</w:t>
      </w:r>
      <w:r w:rsidRPr="00365468">
        <w:rPr>
          <w:rFonts w:ascii="Times New Roman" w:hAnsi="Times New Roman"/>
          <w:noProof/>
          <w:sz w:val="24"/>
        </w:rPr>
        <w:t xml:space="preserve"> datu centram.</w:t>
      </w: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Starptautiskais </w:t>
      </w:r>
      <w:r w:rsidRPr="00365468">
        <w:rPr>
          <w:rFonts w:ascii="Times New Roman" w:hAnsi="Times New Roman"/>
          <w:i/>
          <w:noProof/>
          <w:sz w:val="24"/>
        </w:rPr>
        <w:t>LRIT</w:t>
      </w:r>
      <w:r w:rsidRPr="00365468">
        <w:rPr>
          <w:rFonts w:ascii="Times New Roman" w:hAnsi="Times New Roman"/>
          <w:noProof/>
          <w:sz w:val="24"/>
        </w:rPr>
        <w:t xml:space="preserve"> datu centrs var pēc pieprasījuma vākt papildu informāciju no kuģiem, kas ir tiesīgi kuģot ar administrācijas karogu, pamatojoties uz īpašu vienošanos ar attiecīgo administrāciju.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Papildus 7. sadaļas noteikumiem starptautiskajam </w:t>
      </w:r>
      <w:r w:rsidRPr="00365468">
        <w:rPr>
          <w:rFonts w:ascii="Times New Roman" w:hAnsi="Times New Roman"/>
          <w:i/>
          <w:noProof/>
          <w:sz w:val="24"/>
        </w:rPr>
        <w:t>LRIT</w:t>
      </w:r>
      <w:r w:rsidRPr="00365468">
        <w:rPr>
          <w:rFonts w:ascii="Times New Roman" w:hAnsi="Times New Roman"/>
          <w:noProof/>
          <w:sz w:val="24"/>
        </w:rPr>
        <w:t xml:space="preserve"> datu centram ir jāatbilst starptautiskā </w:t>
      </w:r>
      <w:r w:rsidRPr="00365468">
        <w:rPr>
          <w:rFonts w:ascii="Times New Roman" w:hAnsi="Times New Roman"/>
          <w:i/>
          <w:noProof/>
          <w:sz w:val="24"/>
        </w:rPr>
        <w:t>LRIT</w:t>
      </w:r>
      <w:r w:rsidRPr="00365468">
        <w:rPr>
          <w:rFonts w:ascii="Times New Roman" w:hAnsi="Times New Roman"/>
          <w:noProof/>
          <w:sz w:val="24"/>
        </w:rPr>
        <w:t xml:space="preserve"> datu centra teh</w:t>
      </w:r>
      <w:r w:rsidR="00922697">
        <w:rPr>
          <w:rFonts w:ascii="Times New Roman" w:hAnsi="Times New Roman"/>
          <w:noProof/>
          <w:sz w:val="24"/>
        </w:rPr>
        <w:t>nisko specifikāciju noteikumiem</w:t>
      </w:r>
      <w:r w:rsidR="00922697">
        <w:rPr>
          <w:rStyle w:val="FootnoteReference"/>
          <w:rFonts w:ascii="Times New Roman" w:hAnsi="Times New Roman"/>
          <w:noProof/>
          <w:sz w:val="24"/>
        </w:rPr>
        <w:footnoteReference w:id="10"/>
      </w:r>
      <w:r w:rsidRPr="00365468">
        <w:rPr>
          <w:rFonts w:ascii="Times New Roman" w:hAnsi="Times New Roman"/>
          <w:noProof/>
          <w:sz w:val="24"/>
        </w:rPr>
        <w:t>.</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22697">
        <w:rPr>
          <w:rFonts w:ascii="Times New Roman" w:hAnsi="Times New Roman"/>
          <w:b/>
          <w:noProof/>
          <w:sz w:val="24"/>
        </w:rPr>
        <w:t xml:space="preserve">Starptautiskā </w:t>
      </w:r>
      <w:r w:rsidRPr="00922697">
        <w:rPr>
          <w:rFonts w:ascii="Times New Roman" w:hAnsi="Times New Roman"/>
          <w:b/>
          <w:i/>
          <w:noProof/>
          <w:sz w:val="24"/>
        </w:rPr>
        <w:t>LRIT</w:t>
      </w:r>
      <w:r w:rsidRPr="00922697">
        <w:rPr>
          <w:rFonts w:ascii="Times New Roman" w:hAnsi="Times New Roman"/>
          <w:b/>
          <w:noProof/>
          <w:sz w:val="24"/>
        </w:rPr>
        <w:t xml:space="preserve"> datu apmaiņa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Jāizveido Komitejas atzīta starptautiska </w:t>
      </w:r>
      <w:r w:rsidRPr="00922697">
        <w:rPr>
          <w:rFonts w:ascii="Times New Roman" w:hAnsi="Times New Roman"/>
          <w:i/>
          <w:noProof/>
          <w:sz w:val="24"/>
        </w:rPr>
        <w:t>LRIT</w:t>
      </w:r>
      <w:r w:rsidRPr="00922697">
        <w:rPr>
          <w:rFonts w:ascii="Times New Roman" w:hAnsi="Times New Roman"/>
          <w:noProof/>
          <w:sz w:val="24"/>
        </w:rPr>
        <w:t xml:space="preserve"> datu apmaiņa.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Līgumslēdzējām valdībām ir jāsadarbojas ar mērķi panākt starptautiskās </w:t>
      </w:r>
      <w:r w:rsidRPr="00365468">
        <w:rPr>
          <w:rFonts w:ascii="Times New Roman" w:hAnsi="Times New Roman"/>
          <w:i/>
          <w:noProof/>
          <w:sz w:val="24"/>
        </w:rPr>
        <w:t>LRIT</w:t>
      </w:r>
      <w:r w:rsidRPr="00365468">
        <w:rPr>
          <w:rFonts w:ascii="Times New Roman" w:hAnsi="Times New Roman"/>
          <w:noProof/>
          <w:sz w:val="24"/>
        </w:rPr>
        <w:t xml:space="preserve"> datu apmaiņas izveidi, Komitejai nodrošinot šādas sadarbības koordināciju.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Starptautiskajai </w:t>
      </w:r>
      <w:r w:rsidRPr="00365468">
        <w:rPr>
          <w:rFonts w:ascii="Times New Roman" w:hAnsi="Times New Roman"/>
          <w:i/>
          <w:noProof/>
          <w:sz w:val="24"/>
        </w:rPr>
        <w:t>LRIT</w:t>
      </w:r>
      <w:r w:rsidRPr="00365468">
        <w:rPr>
          <w:rFonts w:ascii="Times New Roman" w:hAnsi="Times New Roman"/>
          <w:noProof/>
          <w:sz w:val="24"/>
        </w:rPr>
        <w:t xml:space="preserve"> datu apmaiņai: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922697">
        <w:rPr>
          <w:rFonts w:ascii="Times New Roman" w:hAnsi="Times New Roman"/>
          <w:noProof/>
          <w:sz w:val="24"/>
        </w:rPr>
        <w:t xml:space="preserve">jānodrošina </w:t>
      </w:r>
      <w:r w:rsidRPr="00922697">
        <w:rPr>
          <w:rFonts w:ascii="Times New Roman" w:hAnsi="Times New Roman"/>
          <w:i/>
          <w:noProof/>
          <w:sz w:val="24"/>
        </w:rPr>
        <w:t>LRIT</w:t>
      </w:r>
      <w:r w:rsidRPr="00922697">
        <w:rPr>
          <w:rFonts w:ascii="Times New Roman" w:hAnsi="Times New Roman"/>
          <w:noProof/>
          <w:sz w:val="24"/>
        </w:rPr>
        <w:t xml:space="preserve"> informācijas maršrutēšana starp </w:t>
      </w:r>
      <w:r w:rsidRPr="00922697">
        <w:rPr>
          <w:rFonts w:ascii="Times New Roman" w:hAnsi="Times New Roman"/>
          <w:i/>
          <w:noProof/>
          <w:sz w:val="24"/>
        </w:rPr>
        <w:t>LRIT</w:t>
      </w:r>
      <w:r w:rsidRPr="00922697">
        <w:rPr>
          <w:rFonts w:ascii="Times New Roman" w:hAnsi="Times New Roman"/>
          <w:noProof/>
          <w:sz w:val="24"/>
        </w:rPr>
        <w:t xml:space="preserve"> datu centriem, izmantojot informāciju, kas sniegta </w:t>
      </w:r>
      <w:r w:rsidRPr="00922697">
        <w:rPr>
          <w:rFonts w:ascii="Times New Roman" w:hAnsi="Times New Roman"/>
          <w:i/>
          <w:noProof/>
          <w:sz w:val="24"/>
        </w:rPr>
        <w:t>LRIT</w:t>
      </w:r>
      <w:r w:rsidRPr="00922697">
        <w:rPr>
          <w:rFonts w:ascii="Times New Roman" w:hAnsi="Times New Roman"/>
          <w:noProof/>
          <w:sz w:val="24"/>
        </w:rPr>
        <w:t xml:space="preserve"> datu izplatīšanas plānā;</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savienojums ar visiem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glabāšanas un pārsūtīšanas buferis, lai nodrošinātu, ka </w:t>
      </w:r>
      <w:r w:rsidRPr="00365468">
        <w:rPr>
          <w:rFonts w:ascii="Times New Roman" w:hAnsi="Times New Roman"/>
          <w:i/>
          <w:noProof/>
          <w:sz w:val="24"/>
        </w:rPr>
        <w:t>LRIT</w:t>
      </w:r>
      <w:r w:rsidRPr="00365468">
        <w:rPr>
          <w:rFonts w:ascii="Times New Roman" w:hAnsi="Times New Roman"/>
          <w:noProof/>
          <w:sz w:val="24"/>
        </w:rPr>
        <w:t xml:space="preserve"> informācija tiek saņemta;</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jānodrošina tāda žurnāla(-u) automātiska uzturēšana, kurā norādīta ziņojuma galvenes informācija, ko var izmantot vienīgi: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4"/>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922697">
        <w:rPr>
          <w:rFonts w:ascii="Times New Roman" w:hAnsi="Times New Roman"/>
          <w:noProof/>
          <w:sz w:val="24"/>
        </w:rPr>
        <w:t>rēķinu sagatavošanas funkcijām un strīdu izšķiršanai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4"/>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audita vajadzībām;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jāuztur arhīva žurnāls(-i) vismaz vienu gadu un līdz brīdim, kad Komiteja izskata un pieņem </w:t>
      </w:r>
      <w:r w:rsidRPr="00365468">
        <w:rPr>
          <w:rFonts w:ascii="Times New Roman" w:hAnsi="Times New Roman"/>
          <w:i/>
          <w:noProof/>
          <w:sz w:val="24"/>
        </w:rPr>
        <w:t>LRIT</w:t>
      </w:r>
      <w:r w:rsidRPr="00365468">
        <w:rPr>
          <w:rFonts w:ascii="Times New Roman" w:hAnsi="Times New Roman"/>
          <w:noProof/>
          <w:sz w:val="24"/>
        </w:rPr>
        <w:t xml:space="preserve"> koordinatora ikgadējo audita pārskatu par tā darbību; tomēr arhivētajam žurnālam(-iem) ir jānodrošina pilnīgs pārskats par apmaiņas darbībām laika posmā starp diviem secīgiem tā darbības ikgadējiem auditiem;</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jāsaņem žurnāls(-i) no reģionālā, kooperatīvā un starptautiskā </w:t>
      </w:r>
      <w:r w:rsidRPr="00365468">
        <w:rPr>
          <w:rFonts w:ascii="Times New Roman" w:hAnsi="Times New Roman"/>
          <w:i/>
          <w:noProof/>
          <w:sz w:val="24"/>
        </w:rPr>
        <w:t>LRIT</w:t>
      </w:r>
      <w:r w:rsidRPr="00365468">
        <w:rPr>
          <w:rFonts w:ascii="Times New Roman" w:hAnsi="Times New Roman"/>
          <w:noProof/>
          <w:sz w:val="24"/>
        </w:rPr>
        <w:t xml:space="preserve"> datu centra, un tas jāapvieno ar saviem žurnāliem;</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atbilstīgi nepieciešamībai jāsagatavo ar darbību saistītas statistikas informācija, pamatojoties uz žurnālā(-os) iekļauto informāciju;</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standarta protokols saziņai un apstiprināti protokoli savienojuma nodrošināšanai ar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droša piekļuves standartmetode darbā ar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standarta paplašināms ziņojuma formāts saziņai ar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w:t>
      </w:r>
    </w:p>
    <w:p w:rsidR="00922697" w:rsidRDefault="00922697" w:rsidP="00922697">
      <w:pPr>
        <w:tabs>
          <w:tab w:val="left" w:pos="142"/>
          <w:tab w:val="left" w:pos="9214"/>
        </w:tabs>
        <w:spacing w:after="0" w:line="240" w:lineRule="auto"/>
        <w:ind w:left="1134" w:hanging="567"/>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uzticami savienojumi (piemēram, </w:t>
      </w:r>
      <w:r w:rsidRPr="00365468">
        <w:rPr>
          <w:rFonts w:ascii="Times New Roman" w:hAnsi="Times New Roman"/>
          <w:i/>
          <w:noProof/>
          <w:sz w:val="24"/>
        </w:rPr>
        <w:t>TCP</w:t>
      </w:r>
      <w:r w:rsidRPr="00365468">
        <w:rPr>
          <w:rFonts w:ascii="Times New Roman" w:hAnsi="Times New Roman"/>
          <w:noProof/>
          <w:sz w:val="24"/>
        </w:rPr>
        <w:t xml:space="preserve">), lai nodrošinātu, ka </w:t>
      </w:r>
      <w:r w:rsidRPr="00365468">
        <w:rPr>
          <w:rFonts w:ascii="Times New Roman" w:hAnsi="Times New Roman"/>
          <w:i/>
          <w:noProof/>
          <w:sz w:val="24"/>
        </w:rPr>
        <w:t>LRIT</w:t>
      </w:r>
      <w:r w:rsidRPr="00365468">
        <w:rPr>
          <w:rFonts w:ascii="Times New Roman" w:hAnsi="Times New Roman"/>
          <w:noProof/>
          <w:sz w:val="24"/>
        </w:rPr>
        <w:t xml:space="preserve"> datu centri ir sekmīgi saņēmuši </w:t>
      </w:r>
      <w:r w:rsidRPr="00365468">
        <w:rPr>
          <w:rFonts w:ascii="Times New Roman" w:hAnsi="Times New Roman"/>
          <w:i/>
          <w:noProof/>
          <w:sz w:val="24"/>
        </w:rPr>
        <w:t>LRIT</w:t>
      </w:r>
      <w:r w:rsidRPr="00365468">
        <w:rPr>
          <w:rFonts w:ascii="Times New Roman" w:hAnsi="Times New Roman"/>
          <w:noProof/>
          <w:sz w:val="24"/>
        </w:rPr>
        <w:t xml:space="preserve"> informāciju;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nedrīkst būt iespēja arhivēt </w:t>
      </w:r>
      <w:r w:rsidRPr="00365468">
        <w:rPr>
          <w:rFonts w:ascii="Times New Roman" w:hAnsi="Times New Roman"/>
          <w:i/>
          <w:noProof/>
          <w:sz w:val="24"/>
        </w:rPr>
        <w:t>LRIT</w:t>
      </w:r>
      <w:r w:rsidRPr="00365468">
        <w:rPr>
          <w:rFonts w:ascii="Times New Roman" w:hAnsi="Times New Roman"/>
          <w:noProof/>
          <w:sz w:val="24"/>
        </w:rPr>
        <w:t xml:space="preserve"> informāciju;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nedrīkst būt iespēja apskatīt </w:t>
      </w:r>
      <w:r w:rsidRPr="00365468">
        <w:rPr>
          <w:rFonts w:ascii="Times New Roman" w:hAnsi="Times New Roman"/>
          <w:i/>
          <w:noProof/>
          <w:sz w:val="24"/>
        </w:rPr>
        <w:t>LRIT</w:t>
      </w:r>
      <w:r w:rsidRPr="00365468">
        <w:rPr>
          <w:rFonts w:ascii="Times New Roman" w:hAnsi="Times New Roman"/>
          <w:noProof/>
          <w:sz w:val="24"/>
        </w:rPr>
        <w:t xml:space="preserve"> informāciju vai piekļūt tai;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jābūt piekļuvei spēkā esošajam </w:t>
      </w:r>
      <w:r w:rsidRPr="00365468">
        <w:rPr>
          <w:rFonts w:ascii="Times New Roman" w:hAnsi="Times New Roman"/>
          <w:i/>
          <w:noProof/>
          <w:sz w:val="24"/>
        </w:rPr>
        <w:t>LRIT</w:t>
      </w:r>
      <w:r w:rsidRPr="00365468">
        <w:rPr>
          <w:rFonts w:ascii="Times New Roman" w:hAnsi="Times New Roman"/>
          <w:noProof/>
          <w:sz w:val="24"/>
        </w:rPr>
        <w:t xml:space="preserve"> datu izplatīšanas plānam un plāna iepriekšējām redakcijām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3"/>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jāsaņem informācija no </w:t>
      </w:r>
      <w:r w:rsidRPr="00365468">
        <w:rPr>
          <w:rFonts w:ascii="Times New Roman" w:hAnsi="Times New Roman"/>
          <w:i/>
          <w:noProof/>
          <w:sz w:val="24"/>
        </w:rPr>
        <w:t>LRIT</w:t>
      </w:r>
      <w:r w:rsidRPr="00365468">
        <w:rPr>
          <w:rFonts w:ascii="Times New Roman" w:hAnsi="Times New Roman"/>
          <w:noProof/>
          <w:sz w:val="24"/>
        </w:rPr>
        <w:t xml:space="preserve"> datu centriem par maksājumiem, ko tie iekasē par </w:t>
      </w:r>
      <w:r w:rsidRPr="00365468">
        <w:rPr>
          <w:rFonts w:ascii="Times New Roman" w:hAnsi="Times New Roman"/>
          <w:i/>
          <w:noProof/>
          <w:sz w:val="24"/>
        </w:rPr>
        <w:t>LRIT</w:t>
      </w:r>
      <w:r w:rsidRPr="00365468">
        <w:rPr>
          <w:rFonts w:ascii="Times New Roman" w:hAnsi="Times New Roman"/>
          <w:noProof/>
          <w:sz w:val="24"/>
        </w:rPr>
        <w:t xml:space="preserve"> informācijas sniegšanu, jāizveido pamatsaraksts ar maksājumiem visiem </w:t>
      </w:r>
      <w:r w:rsidRPr="00365468">
        <w:rPr>
          <w:rFonts w:ascii="Times New Roman" w:hAnsi="Times New Roman"/>
          <w:i/>
          <w:noProof/>
          <w:sz w:val="24"/>
        </w:rPr>
        <w:t>LRIT</w:t>
      </w:r>
      <w:r w:rsidRPr="00365468">
        <w:rPr>
          <w:rFonts w:ascii="Times New Roman" w:hAnsi="Times New Roman"/>
          <w:noProof/>
          <w:sz w:val="24"/>
        </w:rPr>
        <w:t xml:space="preserve"> datu centriem un pēc pieprasījuma jānosūta šis saraksts </w:t>
      </w:r>
      <w:r w:rsidRPr="00365468">
        <w:rPr>
          <w:rFonts w:ascii="Times New Roman" w:hAnsi="Times New Roman"/>
          <w:i/>
          <w:noProof/>
          <w:sz w:val="24"/>
        </w:rPr>
        <w:t>LRIT</w:t>
      </w:r>
      <w:r w:rsidRPr="00365468">
        <w:rPr>
          <w:rFonts w:ascii="Times New Roman" w:hAnsi="Times New Roman"/>
          <w:noProof/>
          <w:sz w:val="24"/>
        </w:rPr>
        <w:t xml:space="preserve"> datu centram.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Starptautiskajai </w:t>
      </w:r>
      <w:r w:rsidRPr="00365468">
        <w:rPr>
          <w:rFonts w:ascii="Times New Roman" w:hAnsi="Times New Roman"/>
          <w:i/>
          <w:noProof/>
          <w:sz w:val="24"/>
        </w:rPr>
        <w:t>LRIT</w:t>
      </w:r>
      <w:r w:rsidRPr="00365468">
        <w:rPr>
          <w:rFonts w:ascii="Times New Roman" w:hAnsi="Times New Roman"/>
          <w:noProof/>
          <w:sz w:val="24"/>
        </w:rPr>
        <w:t xml:space="preserve"> datu apmaiņai ir jāatbilst starptautiskās </w:t>
      </w:r>
      <w:r w:rsidRPr="00365468">
        <w:rPr>
          <w:rFonts w:ascii="Times New Roman" w:hAnsi="Times New Roman"/>
          <w:i/>
          <w:noProof/>
          <w:sz w:val="24"/>
        </w:rPr>
        <w:t>LRIT</w:t>
      </w:r>
      <w:r w:rsidRPr="00365468">
        <w:rPr>
          <w:rFonts w:ascii="Times New Roman" w:hAnsi="Times New Roman"/>
          <w:noProof/>
          <w:sz w:val="24"/>
        </w:rPr>
        <w:t xml:space="preserve"> datu ap</w:t>
      </w:r>
      <w:r w:rsidR="00922697">
        <w:rPr>
          <w:rFonts w:ascii="Times New Roman" w:hAnsi="Times New Roman"/>
          <w:noProof/>
          <w:sz w:val="24"/>
        </w:rPr>
        <w:t>maiņas tehniskās specifikācijas</w:t>
      </w:r>
      <w:r w:rsidR="00922697">
        <w:rPr>
          <w:rStyle w:val="FootnoteReference"/>
          <w:rFonts w:ascii="Times New Roman" w:hAnsi="Times New Roman"/>
          <w:noProof/>
          <w:sz w:val="24"/>
        </w:rPr>
        <w:footnoteReference w:id="11"/>
      </w:r>
      <w:r w:rsidRPr="00365468">
        <w:rPr>
          <w:rFonts w:ascii="Times New Roman" w:hAnsi="Times New Roman"/>
          <w:noProof/>
          <w:sz w:val="24"/>
        </w:rPr>
        <w:t xml:space="preserve"> noteikumiem un attiecīgajiem </w:t>
      </w:r>
      <w:r w:rsidRPr="00365468">
        <w:rPr>
          <w:rFonts w:ascii="Times New Roman" w:hAnsi="Times New Roman"/>
          <w:i/>
          <w:noProof/>
          <w:sz w:val="24"/>
        </w:rPr>
        <w:t>LRIT</w:t>
      </w:r>
      <w:r w:rsidRPr="00365468">
        <w:rPr>
          <w:rFonts w:ascii="Times New Roman" w:hAnsi="Times New Roman"/>
          <w:noProof/>
          <w:sz w:val="24"/>
        </w:rPr>
        <w:t xml:space="preserve"> sistēmas sakaru tehnisko specifikāciju un </w:t>
      </w:r>
      <w:r w:rsidRPr="00365468">
        <w:rPr>
          <w:rFonts w:ascii="Times New Roman" w:hAnsi="Times New Roman"/>
          <w:i/>
          <w:noProof/>
          <w:sz w:val="24"/>
        </w:rPr>
        <w:t>LRIT</w:t>
      </w:r>
      <w:r w:rsidRPr="00365468">
        <w:rPr>
          <w:rFonts w:ascii="Times New Roman" w:hAnsi="Times New Roman"/>
          <w:noProof/>
          <w:sz w:val="24"/>
        </w:rPr>
        <w:t xml:space="preserve"> datu izplatīšanas plāna tehnisko specifikāciju noteikumiem.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Starptautiskajai </w:t>
      </w:r>
      <w:r w:rsidRPr="00365468">
        <w:rPr>
          <w:rFonts w:ascii="Times New Roman" w:hAnsi="Times New Roman"/>
          <w:i/>
          <w:noProof/>
          <w:sz w:val="24"/>
        </w:rPr>
        <w:t>LRIT</w:t>
      </w:r>
      <w:r w:rsidRPr="00365468">
        <w:rPr>
          <w:rFonts w:ascii="Times New Roman" w:hAnsi="Times New Roman"/>
          <w:noProof/>
          <w:sz w:val="24"/>
        </w:rPr>
        <w:t xml:space="preserve"> datu apmaiņai jānodrošina:</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22697">
        <w:rPr>
          <w:rFonts w:ascii="Times New Roman" w:hAnsi="Times New Roman"/>
          <w:i/>
          <w:noProof/>
          <w:sz w:val="24"/>
        </w:rPr>
        <w:t>LRIT</w:t>
      </w:r>
      <w:r w:rsidRPr="00922697">
        <w:rPr>
          <w:rFonts w:ascii="Times New Roman" w:hAnsi="Times New Roman"/>
          <w:noProof/>
          <w:sz w:val="24"/>
        </w:rPr>
        <w:t xml:space="preserve"> koordinatoram bezsaistes piekļuve visiem žurnāliem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Līgumslēdzējām valdībām un </w:t>
      </w:r>
      <w:r w:rsidRPr="00365468">
        <w:rPr>
          <w:rFonts w:ascii="Times New Roman" w:hAnsi="Times New Roman"/>
          <w:i/>
          <w:noProof/>
          <w:sz w:val="24"/>
        </w:rPr>
        <w:t>LRIT</w:t>
      </w:r>
      <w:r w:rsidRPr="00365468">
        <w:rPr>
          <w:rFonts w:ascii="Times New Roman" w:hAnsi="Times New Roman"/>
          <w:noProof/>
          <w:sz w:val="24"/>
        </w:rPr>
        <w:t xml:space="preserve"> datu centriem bezsaistes piekļuve vienīgi to žurnālu daļai, kas attiecas uz </w:t>
      </w:r>
      <w:r w:rsidRPr="00365468">
        <w:rPr>
          <w:rFonts w:ascii="Times New Roman" w:hAnsi="Times New Roman"/>
          <w:i/>
          <w:noProof/>
          <w:sz w:val="24"/>
        </w:rPr>
        <w:t>LRIT</w:t>
      </w:r>
      <w:r w:rsidRPr="00365468">
        <w:rPr>
          <w:rFonts w:ascii="Times New Roman" w:hAnsi="Times New Roman"/>
          <w:noProof/>
          <w:sz w:val="24"/>
        </w:rPr>
        <w:t xml:space="preserve"> informāciju, kuru tie ir pieprasījuši un saņēmuši.</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jāveic starptautiskās </w:t>
      </w:r>
      <w:r w:rsidRPr="00365468">
        <w:rPr>
          <w:rFonts w:ascii="Times New Roman" w:hAnsi="Times New Roman"/>
          <w:i/>
          <w:noProof/>
          <w:sz w:val="24"/>
        </w:rPr>
        <w:t>LRIT</w:t>
      </w:r>
      <w:r w:rsidRPr="00365468">
        <w:rPr>
          <w:rFonts w:ascii="Times New Roman" w:hAnsi="Times New Roman"/>
          <w:noProof/>
          <w:sz w:val="24"/>
        </w:rPr>
        <w:t xml:space="preserve"> datu apmaiņas darbības audits.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Starptautiskajai </w:t>
      </w:r>
      <w:r w:rsidRPr="00922697">
        <w:rPr>
          <w:rFonts w:ascii="Times New Roman" w:hAnsi="Times New Roman"/>
          <w:i/>
          <w:noProof/>
          <w:sz w:val="24"/>
        </w:rPr>
        <w:t>LRIT</w:t>
      </w:r>
      <w:r w:rsidRPr="00922697">
        <w:rPr>
          <w:rFonts w:ascii="Times New Roman" w:hAnsi="Times New Roman"/>
          <w:noProof/>
          <w:sz w:val="24"/>
        </w:rPr>
        <w:t xml:space="preserve"> datu apmaiņai ir jāsadarbojas un jādara pieejama </w:t>
      </w:r>
      <w:r w:rsidRPr="00922697">
        <w:rPr>
          <w:rFonts w:ascii="Times New Roman" w:hAnsi="Times New Roman"/>
          <w:i/>
          <w:noProof/>
          <w:sz w:val="24"/>
        </w:rPr>
        <w:t>LRIT</w:t>
      </w:r>
      <w:r w:rsidRPr="00922697">
        <w:rPr>
          <w:rFonts w:ascii="Times New Roman" w:hAnsi="Times New Roman"/>
          <w:noProof/>
          <w:sz w:val="24"/>
        </w:rPr>
        <w:t xml:space="preserve"> koordinatoram informācija, kas nepieciešama, lai apmierinoši pabeigtu tās darbības auditu.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Starptautiskajai </w:t>
      </w:r>
      <w:r w:rsidRPr="00365468">
        <w:rPr>
          <w:rFonts w:ascii="Times New Roman" w:hAnsi="Times New Roman"/>
          <w:i/>
          <w:noProof/>
          <w:sz w:val="24"/>
        </w:rPr>
        <w:t>LRIT</w:t>
      </w:r>
      <w:r w:rsidRPr="00365468">
        <w:rPr>
          <w:rFonts w:ascii="Times New Roman" w:hAnsi="Times New Roman"/>
          <w:noProof/>
          <w:sz w:val="24"/>
        </w:rPr>
        <w:t xml:space="preserve"> datu apmaiņai savas finansiālās saistības attiecībā pret </w:t>
      </w:r>
      <w:r w:rsidRPr="00365468">
        <w:rPr>
          <w:rFonts w:ascii="Times New Roman" w:hAnsi="Times New Roman"/>
          <w:i/>
          <w:noProof/>
          <w:sz w:val="24"/>
        </w:rPr>
        <w:t>LRIT</w:t>
      </w:r>
      <w:r w:rsidRPr="00365468">
        <w:rPr>
          <w:rFonts w:ascii="Times New Roman" w:hAnsi="Times New Roman"/>
          <w:noProof/>
          <w:sz w:val="24"/>
        </w:rPr>
        <w:t xml:space="preserve"> koordinatoru jāizpilda laikus un saskaņā ar kārtību, par kādu tie vienojušies.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22697">
        <w:rPr>
          <w:rFonts w:ascii="Times New Roman" w:hAnsi="Times New Roman"/>
          <w:b/>
          <w:i/>
          <w:noProof/>
          <w:sz w:val="24"/>
        </w:rPr>
        <w:t>LRIT</w:t>
      </w:r>
      <w:r w:rsidRPr="00922697">
        <w:rPr>
          <w:rFonts w:ascii="Times New Roman" w:hAnsi="Times New Roman"/>
          <w:b/>
          <w:noProof/>
          <w:sz w:val="24"/>
        </w:rPr>
        <w:t xml:space="preserve"> datu izplatīšanas plāns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22697">
        <w:rPr>
          <w:rFonts w:ascii="Times New Roman" w:hAnsi="Times New Roman"/>
          <w:noProof/>
          <w:sz w:val="24"/>
        </w:rPr>
        <w:t xml:space="preserve">Organizācijai ir jāizveido un jāuztur </w:t>
      </w:r>
      <w:r w:rsidRPr="00922697">
        <w:rPr>
          <w:rFonts w:ascii="Times New Roman" w:hAnsi="Times New Roman"/>
          <w:i/>
          <w:noProof/>
          <w:sz w:val="24"/>
        </w:rPr>
        <w:t>LRIT</w:t>
      </w:r>
      <w:r w:rsidRPr="00922697">
        <w:rPr>
          <w:rFonts w:ascii="Times New Roman" w:hAnsi="Times New Roman"/>
          <w:noProof/>
          <w:sz w:val="24"/>
        </w:rPr>
        <w:t xml:space="preserve"> datu izplatīšanas plāns. Organizācijai ir arī jāizvieto, jāizveido, jādarbina un jāuztur </w:t>
      </w:r>
      <w:r w:rsidRPr="00922697">
        <w:rPr>
          <w:rFonts w:ascii="Times New Roman" w:hAnsi="Times New Roman"/>
          <w:i/>
          <w:noProof/>
          <w:sz w:val="24"/>
        </w:rPr>
        <w:t>LRIT</w:t>
      </w:r>
      <w:r w:rsidRPr="00922697">
        <w:rPr>
          <w:rFonts w:ascii="Times New Roman" w:hAnsi="Times New Roman"/>
          <w:noProof/>
          <w:sz w:val="24"/>
        </w:rPr>
        <w:t xml:space="preserve"> datu izplatīšanas plāna serveris.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datu izplatīšanas plānā (turpmāk tekstā – "plāns") jāiekļauj:</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22697" w:rsidRDefault="003543BF" w:rsidP="00922697">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922697">
        <w:rPr>
          <w:rFonts w:ascii="Times New Roman" w:hAnsi="Times New Roman"/>
          <w:noProof/>
          <w:sz w:val="24"/>
        </w:rPr>
        <w:t xml:space="preserve">saraksts, kurā norādītas Līgumslēdzēju valdību, meklēšanas un glābšanas dienestu, kuri ir tiesīgi saņemt </w:t>
      </w:r>
      <w:r w:rsidRPr="00922697">
        <w:rPr>
          <w:rFonts w:ascii="Times New Roman" w:hAnsi="Times New Roman"/>
          <w:i/>
          <w:noProof/>
          <w:sz w:val="24"/>
        </w:rPr>
        <w:t>LRIT</w:t>
      </w:r>
      <w:r w:rsidRPr="00922697">
        <w:rPr>
          <w:rFonts w:ascii="Times New Roman" w:hAnsi="Times New Roman"/>
          <w:noProof/>
          <w:sz w:val="24"/>
        </w:rPr>
        <w:t xml:space="preserve"> informāciju, </w:t>
      </w:r>
      <w:r w:rsidRPr="00922697">
        <w:rPr>
          <w:rFonts w:ascii="Times New Roman" w:hAnsi="Times New Roman"/>
          <w:i/>
          <w:noProof/>
          <w:sz w:val="24"/>
        </w:rPr>
        <w:t>LRIT</w:t>
      </w:r>
      <w:r w:rsidRPr="00922697">
        <w:rPr>
          <w:rFonts w:ascii="Times New Roman" w:hAnsi="Times New Roman"/>
          <w:noProof/>
          <w:sz w:val="24"/>
        </w:rPr>
        <w:t xml:space="preserve"> datu centru, starptautiskās </w:t>
      </w:r>
      <w:r w:rsidRPr="00922697">
        <w:rPr>
          <w:rFonts w:ascii="Times New Roman" w:hAnsi="Times New Roman"/>
          <w:i/>
          <w:noProof/>
          <w:sz w:val="24"/>
        </w:rPr>
        <w:t>LRIT</w:t>
      </w:r>
      <w:r w:rsidRPr="00922697">
        <w:rPr>
          <w:rFonts w:ascii="Times New Roman" w:hAnsi="Times New Roman"/>
          <w:noProof/>
          <w:sz w:val="24"/>
        </w:rPr>
        <w:t xml:space="preserve"> datu apmaiņas, </w:t>
      </w:r>
      <w:r w:rsidRPr="00922697">
        <w:rPr>
          <w:rFonts w:ascii="Times New Roman" w:hAnsi="Times New Roman"/>
          <w:i/>
          <w:noProof/>
          <w:sz w:val="24"/>
        </w:rPr>
        <w:t>ASP</w:t>
      </w:r>
      <w:r w:rsidRPr="00922697">
        <w:rPr>
          <w:rFonts w:ascii="Times New Roman" w:hAnsi="Times New Roman"/>
          <w:noProof/>
          <w:sz w:val="24"/>
        </w:rPr>
        <w:t xml:space="preserve">, </w:t>
      </w:r>
      <w:r w:rsidRPr="00922697">
        <w:rPr>
          <w:rFonts w:ascii="Times New Roman" w:hAnsi="Times New Roman"/>
          <w:i/>
          <w:noProof/>
          <w:sz w:val="24"/>
        </w:rPr>
        <w:t>LRIT</w:t>
      </w:r>
      <w:r w:rsidRPr="00922697">
        <w:rPr>
          <w:rFonts w:ascii="Times New Roman" w:hAnsi="Times New Roman"/>
          <w:noProof/>
          <w:sz w:val="24"/>
        </w:rPr>
        <w:t xml:space="preserve"> datu izplatīšanas plāna servera un </w:t>
      </w:r>
      <w:r w:rsidRPr="00922697">
        <w:rPr>
          <w:rFonts w:ascii="Times New Roman" w:hAnsi="Times New Roman"/>
          <w:i/>
          <w:noProof/>
          <w:sz w:val="24"/>
        </w:rPr>
        <w:t>LRIT</w:t>
      </w:r>
      <w:r w:rsidRPr="00922697">
        <w:rPr>
          <w:rFonts w:ascii="Times New Roman" w:hAnsi="Times New Roman"/>
          <w:noProof/>
          <w:sz w:val="24"/>
        </w:rPr>
        <w:t xml:space="preserve"> koordinatora unikālas </w:t>
      </w:r>
      <w:r w:rsidRPr="00922697">
        <w:rPr>
          <w:rFonts w:ascii="Times New Roman" w:hAnsi="Times New Roman"/>
          <w:i/>
          <w:noProof/>
          <w:sz w:val="24"/>
        </w:rPr>
        <w:t>LRIT</w:t>
      </w:r>
      <w:r w:rsidRPr="00922697">
        <w:rPr>
          <w:rFonts w:ascii="Times New Roman" w:hAnsi="Times New Roman"/>
          <w:noProof/>
          <w:sz w:val="24"/>
        </w:rPr>
        <w:t xml:space="preserve"> identitātes;</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22697">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saistībā ar V/19-1.8.1. noteikuma īstenošanu – punktu ģeogrāfisko koordināšu saraksts attiecībā uz katru Līgumslēdzēju valdību, ņemot vērā saistīto </w:t>
      </w:r>
      <w:r w:rsidRPr="00365468">
        <w:rPr>
          <w:rFonts w:ascii="Times New Roman" w:hAnsi="Times New Roman"/>
          <w:i/>
          <w:noProof/>
          <w:sz w:val="24"/>
        </w:rPr>
        <w:t>LRIT</w:t>
      </w:r>
      <w:r w:rsidRPr="00365468">
        <w:rPr>
          <w:rFonts w:ascii="Times New Roman" w:hAnsi="Times New Roman"/>
          <w:noProof/>
          <w:sz w:val="24"/>
        </w:rPr>
        <w:t xml:space="preserve"> datu izplatīšan</w:t>
      </w:r>
      <w:r w:rsidR="00922697">
        <w:rPr>
          <w:rFonts w:ascii="Times New Roman" w:hAnsi="Times New Roman"/>
          <w:noProof/>
          <w:sz w:val="24"/>
        </w:rPr>
        <w:t>as plāna tehnisko specifikāciju</w:t>
      </w:r>
      <w:r w:rsidR="00922697">
        <w:rPr>
          <w:rStyle w:val="FootnoteReference"/>
          <w:rFonts w:ascii="Times New Roman" w:hAnsi="Times New Roman"/>
          <w:noProof/>
          <w:sz w:val="24"/>
        </w:rPr>
        <w:footnoteReference w:id="12"/>
      </w:r>
      <w:r w:rsidRPr="00365468">
        <w:rPr>
          <w:rFonts w:ascii="Times New Roman" w:hAnsi="Times New Roman"/>
          <w:noProof/>
          <w:sz w:val="24"/>
        </w:rPr>
        <w:t xml:space="preserve"> noteikumus, pamatojoties uz </w:t>
      </w:r>
      <w:r w:rsidRPr="00365468">
        <w:rPr>
          <w:rFonts w:ascii="Times New Roman" w:hAnsi="Times New Roman"/>
          <w:i/>
          <w:noProof/>
          <w:sz w:val="24"/>
        </w:rPr>
        <w:t>WGS</w:t>
      </w:r>
      <w:r w:rsidRPr="00365468">
        <w:rPr>
          <w:rFonts w:ascii="Times New Roman" w:hAnsi="Times New Roman"/>
          <w:noProof/>
          <w:sz w:val="24"/>
        </w:rPr>
        <w:t xml:space="preserve"> 84 datiem, kuri nosaka šādu ģeogrāfisko rajonu:</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9E7986" w:rsidRDefault="009E7986" w:rsidP="009E7986">
      <w:pPr>
        <w:pStyle w:val="ListParagraph"/>
        <w:numPr>
          <w:ilvl w:val="0"/>
          <w:numId w:val="17"/>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Pr>
          <w:rFonts w:ascii="Times New Roman" w:hAnsi="Times New Roman"/>
          <w:noProof/>
          <w:sz w:val="24"/>
        </w:rPr>
        <w:t>ūdeņu ģeogrāfisko rajonu</w:t>
      </w:r>
      <w:r>
        <w:rPr>
          <w:rStyle w:val="FootnoteReference"/>
          <w:rFonts w:ascii="Times New Roman" w:hAnsi="Times New Roman"/>
          <w:noProof/>
          <w:sz w:val="24"/>
        </w:rPr>
        <w:footnoteReference w:id="13"/>
      </w:r>
      <w:r w:rsidR="003543BF" w:rsidRPr="009E7986">
        <w:rPr>
          <w:rFonts w:ascii="Times New Roman" w:hAnsi="Times New Roman"/>
          <w:noProof/>
          <w:sz w:val="24"/>
        </w:rPr>
        <w:t xml:space="preserve"> krasta virzienā no bāzes līnijām attiecīgās Līgumslēdzējas valdības teritoriālo ūdeņu platuma mērīšanai saskaņā ar starptautiskajām tiesībām;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7"/>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attiecīgās Līgumslēdz</w:t>
      </w:r>
      <w:r w:rsidR="009E7986">
        <w:rPr>
          <w:rFonts w:ascii="Times New Roman" w:hAnsi="Times New Roman"/>
          <w:noProof/>
          <w:sz w:val="24"/>
        </w:rPr>
        <w:t>ējas valdības teritoriālo ūdeņu</w:t>
      </w:r>
      <w:r w:rsidR="009E7986">
        <w:rPr>
          <w:rStyle w:val="FootnoteReference"/>
          <w:rFonts w:ascii="Times New Roman" w:hAnsi="Times New Roman"/>
          <w:noProof/>
          <w:sz w:val="24"/>
        </w:rPr>
        <w:footnoteReference w:id="14"/>
      </w:r>
      <w:r w:rsidRPr="00365468">
        <w:rPr>
          <w:rFonts w:ascii="Times New Roman" w:hAnsi="Times New Roman"/>
          <w:noProof/>
          <w:sz w:val="24"/>
        </w:rPr>
        <w:t xml:space="preserve"> ģeogrāfisko rajonu saskaņā ar starptautiskajiem tiesību aktiem;</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65468" w:rsidRPr="00365468" w:rsidRDefault="003543BF" w:rsidP="009E7986">
      <w:pPr>
        <w:pStyle w:val="ListParagraph"/>
        <w:numPr>
          <w:ilvl w:val="0"/>
          <w:numId w:val="17"/>
        </w:numPr>
        <w:tabs>
          <w:tab w:val="left" w:pos="142"/>
          <w:tab w:val="left" w:pos="9214"/>
        </w:tabs>
        <w:spacing w:after="0" w:line="240" w:lineRule="auto"/>
        <w:ind w:left="1701" w:hanging="567"/>
        <w:jc w:val="both"/>
        <w:rPr>
          <w:rFonts w:ascii="Times New Roman" w:hAnsi="Times New Roman"/>
          <w:noProof/>
          <w:sz w:val="24"/>
        </w:rPr>
      </w:pPr>
      <w:r w:rsidRPr="00365468">
        <w:rPr>
          <w:rFonts w:ascii="Times New Roman" w:hAnsi="Times New Roman"/>
          <w:noProof/>
          <w:sz w:val="24"/>
        </w:rPr>
        <w:t>rajonu, kas stiepjas 1000 jūras jūdžu attālumā no attiecīgās Līgumslēdzējas valdības krasta; tā vietā, lai attiecīgā Līgumslēdzēja valdība noteiktu iepriekš minēto rajonu, pamatojoties uz ģeogrāfisko koordinātu punktiem, kas nosaka tās krastu, tā var noteikt šo rajonu, pamatojoties uz to bāzes līniju ģeogrāfisko koordinātu punktiem, kuras tiek izmantotas attiecīgās Līgumslēdzējas valdības teritoriālo ūdeņu platuma mērīšanā saskaņā ar starptautiskajiem tiesību aktiem, un</w:t>
      </w:r>
    </w:p>
    <w:p w:rsidR="00922697" w:rsidRDefault="00922697"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7"/>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kurā attiecīgā Līgumslēdzēja valdība vēlas </w:t>
      </w:r>
      <w:r w:rsidRPr="00365468">
        <w:rPr>
          <w:rFonts w:ascii="Times New Roman" w:hAnsi="Times New Roman"/>
          <w:i/>
          <w:noProof/>
          <w:sz w:val="24"/>
        </w:rPr>
        <w:t>LRIT</w:t>
      </w:r>
      <w:r w:rsidRPr="00365468">
        <w:rPr>
          <w:rFonts w:ascii="Times New Roman" w:hAnsi="Times New Roman"/>
          <w:noProof/>
          <w:sz w:val="24"/>
        </w:rPr>
        <w:t xml:space="preserve"> informācijas sniegšanu saskaņā ar V/19-1.8.1.3. noteikumu, ja šis rajons atšķiras no tā, kas noteikts iepriekš .3. apakšpunktā;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saistībā ar V/19-1.9.1. noteikuma īstenošanu – šāda informācija: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1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9E7986">
        <w:rPr>
          <w:rFonts w:ascii="Times New Roman" w:hAnsi="Times New Roman"/>
          <w:noProof/>
          <w:sz w:val="24"/>
        </w:rPr>
        <w:t xml:space="preserve">tās administrācijas nosaukums (kopā ar tās saistīto unikālo </w:t>
      </w:r>
      <w:r w:rsidRPr="009E7986">
        <w:rPr>
          <w:rFonts w:ascii="Times New Roman" w:hAnsi="Times New Roman"/>
          <w:i/>
          <w:noProof/>
          <w:sz w:val="24"/>
        </w:rPr>
        <w:t>LRIT</w:t>
      </w:r>
      <w:r w:rsidRPr="009E7986">
        <w:rPr>
          <w:rFonts w:ascii="Times New Roman" w:hAnsi="Times New Roman"/>
          <w:noProof/>
          <w:sz w:val="24"/>
        </w:rPr>
        <w:t xml:space="preserve"> identifikatoru), kura vēlas īstenot savas tiesības, kas noteiktas V/19-1.9.1. noteikumā;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Līgumslēdzējas valdības(-u) nosaukums (kopā ar to saistītajiem unikālajiem </w:t>
      </w:r>
      <w:r w:rsidRPr="00365468">
        <w:rPr>
          <w:rFonts w:ascii="Times New Roman" w:hAnsi="Times New Roman"/>
          <w:i/>
          <w:noProof/>
          <w:sz w:val="24"/>
        </w:rPr>
        <w:t>LRIT</w:t>
      </w:r>
      <w:r w:rsidRPr="00365468">
        <w:rPr>
          <w:rFonts w:ascii="Times New Roman" w:hAnsi="Times New Roman"/>
          <w:noProof/>
          <w:sz w:val="24"/>
        </w:rPr>
        <w:t xml:space="preserve"> identifikatoriem), kurai saskaņā ar V/19-1.8.1.3. punktu nav sniedzama </w:t>
      </w:r>
      <w:r w:rsidRPr="00365468">
        <w:rPr>
          <w:rFonts w:ascii="Times New Roman" w:hAnsi="Times New Roman"/>
          <w:i/>
          <w:noProof/>
          <w:sz w:val="24"/>
        </w:rPr>
        <w:t>LRIT</w:t>
      </w:r>
      <w:r w:rsidRPr="00365468">
        <w:rPr>
          <w:rFonts w:ascii="Times New Roman" w:hAnsi="Times New Roman"/>
          <w:noProof/>
          <w:sz w:val="24"/>
        </w:rPr>
        <w:t xml:space="preserve"> informācija par kuģiem, kas ir tiesīgi kuģot ar iepriekš minētās administrācijas karogu, kopā ar datumu un laiku, no kura administrācijas lēmums ir piemērojams, un jebkāda ar to saistīta informācija, kas norādīta saistītajā paziņojumā Organizācijai;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65468" w:rsidRPr="00365468" w:rsidRDefault="003543BF" w:rsidP="009E7986">
      <w:pPr>
        <w:pStyle w:val="ListParagraph"/>
        <w:numPr>
          <w:ilvl w:val="0"/>
          <w:numId w:val="18"/>
        </w:numPr>
        <w:tabs>
          <w:tab w:val="left" w:pos="142"/>
          <w:tab w:val="left" w:pos="9214"/>
        </w:tabs>
        <w:spacing w:after="0" w:line="240" w:lineRule="auto"/>
        <w:ind w:left="1701" w:hanging="567"/>
        <w:jc w:val="both"/>
        <w:rPr>
          <w:rFonts w:ascii="Times New Roman" w:hAnsi="Times New Roman"/>
          <w:noProof/>
          <w:sz w:val="24"/>
        </w:rPr>
      </w:pPr>
      <w:r w:rsidRPr="00365468">
        <w:rPr>
          <w:rFonts w:ascii="Times New Roman" w:hAnsi="Times New Roman"/>
          <w:noProof/>
          <w:sz w:val="24"/>
        </w:rPr>
        <w:t>būtiskā informācija gadījumā, ja iepriekš minētā administrācija groza, aptur vai anulē šādu lēmumu,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8"/>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datums un laiks, kad Organizācija ir saņēmusi saistīto paziņojumu, tostarp saistīto grozījumu, apturēšanu vai anulēšanu, un datums un laiks, kad Organizācija ir informējusi visas Līgumslēdzējas valdības saskaņā ar V/19-1.9.2. noteikumu;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to ostu un ostas objektu saraksts, kas atrodas teritorijā, un katras Līgumslēdzējas valdības jurisdikcijā ietilpstošu vietu saraksts kopā ar saistītajām punktu ģeogrāfiskajām koordinātām (pamatojoties uz </w:t>
      </w:r>
      <w:r w:rsidRPr="00365468">
        <w:rPr>
          <w:rFonts w:ascii="Times New Roman" w:hAnsi="Times New Roman"/>
          <w:i/>
          <w:noProof/>
          <w:sz w:val="24"/>
        </w:rPr>
        <w:t>WGS</w:t>
      </w:r>
      <w:r w:rsidRPr="00365468">
        <w:rPr>
          <w:rFonts w:ascii="Times New Roman" w:hAnsi="Times New Roman"/>
          <w:noProof/>
          <w:sz w:val="24"/>
        </w:rPr>
        <w:t xml:space="preserve"> 84 datiem), kurās var iekuģot vai uz kurām var doties kuģi, kam ir pienākums izpildīt V/19-1. noteikumu;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saraksts, kurā norādīts </w:t>
      </w:r>
      <w:r w:rsidRPr="00365468">
        <w:rPr>
          <w:rFonts w:ascii="Times New Roman" w:hAnsi="Times New Roman"/>
          <w:i/>
          <w:noProof/>
          <w:sz w:val="24"/>
        </w:rPr>
        <w:t>LRIT</w:t>
      </w:r>
      <w:r w:rsidRPr="00365468">
        <w:rPr>
          <w:rFonts w:ascii="Times New Roman" w:hAnsi="Times New Roman"/>
          <w:noProof/>
          <w:sz w:val="24"/>
        </w:rPr>
        <w:t xml:space="preserve"> datu centrs, kas vāc un arhivē </w:t>
      </w:r>
      <w:r w:rsidRPr="00365468">
        <w:rPr>
          <w:rFonts w:ascii="Times New Roman" w:hAnsi="Times New Roman"/>
          <w:i/>
          <w:noProof/>
          <w:sz w:val="24"/>
        </w:rPr>
        <w:t>LRIT</w:t>
      </w:r>
      <w:r w:rsidRPr="00365468">
        <w:rPr>
          <w:rFonts w:ascii="Times New Roman" w:hAnsi="Times New Roman"/>
          <w:noProof/>
          <w:sz w:val="24"/>
        </w:rPr>
        <w:t xml:space="preserve"> informāciju katrai Līgumslēdzējai valdībai, kopā ar saistītajiem </w:t>
      </w:r>
      <w:r w:rsidRPr="00365468">
        <w:rPr>
          <w:rFonts w:ascii="Times New Roman" w:hAnsi="Times New Roman"/>
          <w:i/>
          <w:noProof/>
          <w:sz w:val="24"/>
        </w:rPr>
        <w:t>LRIT</w:t>
      </w:r>
      <w:r w:rsidRPr="00365468">
        <w:rPr>
          <w:rFonts w:ascii="Times New Roman" w:hAnsi="Times New Roman"/>
          <w:noProof/>
          <w:sz w:val="24"/>
        </w:rPr>
        <w:t xml:space="preserve"> identifikatoriem;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saraksts, kurā norādīts vienotais resursu vietrādis/vienotais resursu identifikators (</w:t>
      </w:r>
      <w:r w:rsidRPr="00365468">
        <w:rPr>
          <w:rFonts w:ascii="Times New Roman" w:hAnsi="Times New Roman"/>
          <w:i/>
          <w:noProof/>
          <w:sz w:val="24"/>
        </w:rPr>
        <w:t>URL</w:t>
      </w:r>
      <w:r w:rsidRPr="00365468">
        <w:rPr>
          <w:rFonts w:ascii="Times New Roman" w:hAnsi="Times New Roman"/>
          <w:noProof/>
          <w:sz w:val="24"/>
        </w:rPr>
        <w:t>/</w:t>
      </w:r>
      <w:r w:rsidRPr="00365468">
        <w:rPr>
          <w:rFonts w:ascii="Times New Roman" w:hAnsi="Times New Roman"/>
          <w:i/>
          <w:noProof/>
          <w:sz w:val="24"/>
        </w:rPr>
        <w:t>URI</w:t>
      </w:r>
      <w:r w:rsidRPr="00365468">
        <w:rPr>
          <w:rFonts w:ascii="Times New Roman" w:hAnsi="Times New Roman"/>
          <w:noProof/>
          <w:sz w:val="24"/>
        </w:rPr>
        <w:t xml:space="preserve">) (tīmekļa pakalpojuma galapunkts) katram </w:t>
      </w:r>
      <w:r w:rsidRPr="00365468">
        <w:rPr>
          <w:rFonts w:ascii="Times New Roman" w:hAnsi="Times New Roman"/>
          <w:i/>
          <w:noProof/>
          <w:sz w:val="24"/>
        </w:rPr>
        <w:t>LRIT</w:t>
      </w:r>
      <w:r w:rsidRPr="00365468">
        <w:rPr>
          <w:rFonts w:ascii="Times New Roman" w:hAnsi="Times New Roman"/>
          <w:noProof/>
          <w:sz w:val="24"/>
        </w:rPr>
        <w:t xml:space="preserve"> datu centram, starptautiskajai </w:t>
      </w:r>
      <w:r w:rsidRPr="00365468">
        <w:rPr>
          <w:rFonts w:ascii="Times New Roman" w:hAnsi="Times New Roman"/>
          <w:i/>
          <w:noProof/>
          <w:sz w:val="24"/>
        </w:rPr>
        <w:t>LRIT</w:t>
      </w:r>
      <w:r w:rsidRPr="00365468">
        <w:rPr>
          <w:rFonts w:ascii="Times New Roman" w:hAnsi="Times New Roman"/>
          <w:noProof/>
          <w:sz w:val="24"/>
        </w:rPr>
        <w:t xml:space="preserve"> datu apmaiņai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saraksts, kurā norādīti </w:t>
      </w:r>
      <w:r w:rsidRPr="00365468">
        <w:rPr>
          <w:rFonts w:ascii="Times New Roman" w:hAnsi="Times New Roman"/>
          <w:i/>
          <w:noProof/>
          <w:sz w:val="24"/>
        </w:rPr>
        <w:t>ASP</w:t>
      </w:r>
      <w:r w:rsidRPr="00365468">
        <w:rPr>
          <w:rFonts w:ascii="Times New Roman" w:hAnsi="Times New Roman"/>
          <w:noProof/>
          <w:sz w:val="24"/>
        </w:rPr>
        <w:t xml:space="preserve">, kas sniedz pakalpojumus katram </w:t>
      </w:r>
      <w:r w:rsidRPr="00365468">
        <w:rPr>
          <w:rFonts w:ascii="Times New Roman" w:hAnsi="Times New Roman"/>
          <w:i/>
          <w:noProof/>
          <w:sz w:val="24"/>
        </w:rPr>
        <w:t>LRIT</w:t>
      </w:r>
      <w:r w:rsidRPr="00365468">
        <w:rPr>
          <w:rFonts w:ascii="Times New Roman" w:hAnsi="Times New Roman"/>
          <w:noProof/>
          <w:sz w:val="24"/>
        </w:rPr>
        <w:t xml:space="preserve"> datu centram, kopā ar saistītajiem </w:t>
      </w:r>
      <w:r w:rsidRPr="00365468">
        <w:rPr>
          <w:rFonts w:ascii="Times New Roman" w:hAnsi="Times New Roman"/>
          <w:i/>
          <w:noProof/>
          <w:sz w:val="24"/>
        </w:rPr>
        <w:t>LRIT</w:t>
      </w:r>
      <w:r w:rsidRPr="00365468">
        <w:rPr>
          <w:rFonts w:ascii="Times New Roman" w:hAnsi="Times New Roman"/>
          <w:noProof/>
          <w:sz w:val="24"/>
        </w:rPr>
        <w:t xml:space="preserve"> identifikatoriem;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Līgumslēdzēju valdību kontaktinformācija, kas paredzēta ar </w:t>
      </w:r>
      <w:r w:rsidRPr="00365468">
        <w:rPr>
          <w:rFonts w:ascii="Times New Roman" w:hAnsi="Times New Roman"/>
          <w:i/>
          <w:noProof/>
          <w:sz w:val="24"/>
        </w:rPr>
        <w:t>LRIT</w:t>
      </w:r>
      <w:r w:rsidRPr="00365468">
        <w:rPr>
          <w:rFonts w:ascii="Times New Roman" w:hAnsi="Times New Roman"/>
          <w:noProof/>
          <w:sz w:val="24"/>
        </w:rPr>
        <w:t xml:space="preserve"> saistītiem jautājumiem;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to meklēšanas un glābšanas dienestu kontaktinformācija, kam ir tiesības saņemt </w:t>
      </w:r>
      <w:r w:rsidRPr="00365468">
        <w:rPr>
          <w:rFonts w:ascii="Times New Roman" w:hAnsi="Times New Roman"/>
          <w:i/>
          <w:noProof/>
          <w:sz w:val="24"/>
        </w:rPr>
        <w:t>LRIT</w:t>
      </w:r>
      <w:r w:rsidRPr="00365468">
        <w:rPr>
          <w:rFonts w:ascii="Times New Roman" w:hAnsi="Times New Roman"/>
          <w:noProof/>
          <w:sz w:val="24"/>
        </w:rPr>
        <w:t xml:space="preserve"> informāciju ar </w:t>
      </w:r>
      <w:r w:rsidRPr="00365468">
        <w:rPr>
          <w:rFonts w:ascii="Times New Roman" w:hAnsi="Times New Roman"/>
          <w:i/>
          <w:noProof/>
          <w:sz w:val="24"/>
        </w:rPr>
        <w:t>LRIT</w:t>
      </w:r>
      <w:r w:rsidRPr="00365468">
        <w:rPr>
          <w:rFonts w:ascii="Times New Roman" w:hAnsi="Times New Roman"/>
          <w:noProof/>
          <w:sz w:val="24"/>
        </w:rPr>
        <w:t xml:space="preserve"> saistītos jautājumos;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informācija par katras Līgumslēdzējas valdības atzītajiem </w:t>
      </w:r>
      <w:r w:rsidRPr="00365468">
        <w:rPr>
          <w:rFonts w:ascii="Times New Roman" w:hAnsi="Times New Roman"/>
          <w:i/>
          <w:noProof/>
          <w:sz w:val="24"/>
        </w:rPr>
        <w:t>ASP</w:t>
      </w:r>
      <w:r w:rsidRPr="00365468">
        <w:rPr>
          <w:rFonts w:ascii="Times New Roman" w:hAnsi="Times New Roman"/>
          <w:noProof/>
          <w:sz w:val="24"/>
        </w:rPr>
        <w:t xml:space="preserve"> kopā ar jebkādiem nosacījumiem, kas noteikti saistībā ar šādu atzīšanu, un par to kontaktpunktiem;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informācija par katru nacionālo, reģionālo un kooperatīvo </w:t>
      </w:r>
      <w:r w:rsidRPr="00365468">
        <w:rPr>
          <w:rFonts w:ascii="Times New Roman" w:hAnsi="Times New Roman"/>
          <w:i/>
          <w:noProof/>
          <w:sz w:val="24"/>
        </w:rPr>
        <w:t>LRIT</w:t>
      </w:r>
      <w:r w:rsidRPr="00365468">
        <w:rPr>
          <w:rFonts w:ascii="Times New Roman" w:hAnsi="Times New Roman"/>
          <w:noProof/>
          <w:sz w:val="24"/>
        </w:rPr>
        <w:t xml:space="preserve"> datu centru, starptautisko </w:t>
      </w:r>
      <w:r w:rsidRPr="00365468">
        <w:rPr>
          <w:rFonts w:ascii="Times New Roman" w:hAnsi="Times New Roman"/>
          <w:i/>
          <w:noProof/>
          <w:sz w:val="24"/>
        </w:rPr>
        <w:t>LRIT</w:t>
      </w:r>
      <w:r w:rsidRPr="00365468">
        <w:rPr>
          <w:rFonts w:ascii="Times New Roman" w:hAnsi="Times New Roman"/>
          <w:noProof/>
          <w:sz w:val="24"/>
        </w:rPr>
        <w:t xml:space="preserve"> datu centru un starptautisko </w:t>
      </w:r>
      <w:r w:rsidRPr="00365468">
        <w:rPr>
          <w:rFonts w:ascii="Times New Roman" w:hAnsi="Times New Roman"/>
          <w:i/>
          <w:noProof/>
          <w:sz w:val="24"/>
        </w:rPr>
        <w:t>LRIT</w:t>
      </w:r>
      <w:r w:rsidRPr="00365468">
        <w:rPr>
          <w:rFonts w:ascii="Times New Roman" w:hAnsi="Times New Roman"/>
          <w:noProof/>
          <w:sz w:val="24"/>
        </w:rPr>
        <w:t xml:space="preserve"> datu apmaiņu, un to kontaktinformācija;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informācija par </w:t>
      </w:r>
      <w:r w:rsidRPr="00365468">
        <w:rPr>
          <w:rFonts w:ascii="Times New Roman" w:hAnsi="Times New Roman"/>
          <w:i/>
          <w:noProof/>
          <w:sz w:val="24"/>
        </w:rPr>
        <w:t>LRIT</w:t>
      </w:r>
      <w:r w:rsidRPr="00365468">
        <w:rPr>
          <w:rFonts w:ascii="Times New Roman" w:hAnsi="Times New Roman"/>
          <w:noProof/>
          <w:sz w:val="24"/>
        </w:rPr>
        <w:t xml:space="preserve"> koordinatoru un tā kontaktinformācija;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informācija par </w:t>
      </w:r>
      <w:r w:rsidRPr="00365468">
        <w:rPr>
          <w:rFonts w:ascii="Times New Roman" w:hAnsi="Times New Roman"/>
          <w:i/>
          <w:noProof/>
          <w:sz w:val="24"/>
        </w:rPr>
        <w:t>LRIT</w:t>
      </w:r>
      <w:r w:rsidRPr="00365468">
        <w:rPr>
          <w:rFonts w:ascii="Times New Roman" w:hAnsi="Times New Roman"/>
          <w:noProof/>
          <w:sz w:val="24"/>
        </w:rPr>
        <w:t xml:space="preserve"> datu izplatīšanas plānu un tā serveri, un to Organizācijas amatpersonu kontaktinformācija, ar kurām var sazināties par plāna vai tā servera darbību un uzturēšanu vai gadījumā, ja nepieciešama palīdzība jautājumos, kas saistīti ar plāna vai tā servera darbību vai izriet no tās,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6"/>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reģistrēta informācija par visām iepriekšējām plāna redakcijām kopā ar datumiem un laika posmiem, kad katra redakcija bija spēkā.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datu izplatīšanas plāna serverim jānodrošina šādu funkciju izpilde:</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 xml:space="preserve">jānodrošina starptautiskajai </w:t>
      </w:r>
      <w:r w:rsidRPr="009E7986">
        <w:rPr>
          <w:rFonts w:ascii="Times New Roman" w:hAnsi="Times New Roman"/>
          <w:i/>
          <w:noProof/>
          <w:sz w:val="24"/>
        </w:rPr>
        <w:t>LRIT</w:t>
      </w:r>
      <w:r w:rsidRPr="009E7986">
        <w:rPr>
          <w:rFonts w:ascii="Times New Roman" w:hAnsi="Times New Roman"/>
          <w:noProof/>
          <w:sz w:val="24"/>
        </w:rPr>
        <w:t xml:space="preserve"> datu apmaiņai, </w:t>
      </w:r>
      <w:r w:rsidRPr="009E7986">
        <w:rPr>
          <w:rFonts w:ascii="Times New Roman" w:hAnsi="Times New Roman"/>
          <w:i/>
          <w:noProof/>
          <w:sz w:val="24"/>
        </w:rPr>
        <w:t>LRIT</w:t>
      </w:r>
      <w:r w:rsidRPr="009E7986">
        <w:rPr>
          <w:rFonts w:ascii="Times New Roman" w:hAnsi="Times New Roman"/>
          <w:noProof/>
          <w:sz w:val="24"/>
        </w:rPr>
        <w:t xml:space="preserve"> datu centriem un </w:t>
      </w:r>
      <w:r w:rsidRPr="009E7986">
        <w:rPr>
          <w:rFonts w:ascii="Times New Roman" w:hAnsi="Times New Roman"/>
          <w:i/>
          <w:noProof/>
          <w:sz w:val="24"/>
        </w:rPr>
        <w:t>LRIT</w:t>
      </w:r>
      <w:r w:rsidRPr="009E7986">
        <w:rPr>
          <w:rFonts w:ascii="Times New Roman" w:hAnsi="Times New Roman"/>
          <w:noProof/>
          <w:sz w:val="24"/>
        </w:rPr>
        <w:t xml:space="preserve"> koordinatoram piekļuve spēkā esošajai plāna redakcijai;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pieprasījuma jānodrošina iepriekšējās </w:t>
      </w:r>
      <w:r w:rsidRPr="00365468">
        <w:rPr>
          <w:rFonts w:ascii="Times New Roman" w:hAnsi="Times New Roman"/>
          <w:i/>
          <w:noProof/>
          <w:sz w:val="24"/>
        </w:rPr>
        <w:t>LRIT</w:t>
      </w:r>
      <w:r w:rsidRPr="00365468">
        <w:rPr>
          <w:rFonts w:ascii="Times New Roman" w:hAnsi="Times New Roman"/>
          <w:noProof/>
          <w:sz w:val="24"/>
        </w:rPr>
        <w:t xml:space="preserve"> datu izplatīšanas plāna redakcijas starptautiskajai datu apmaiņai,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koordinatoram;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standarta protokols saziņai un apstiprināti protokoli savienojuma nodrošināšanai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w:t>
      </w:r>
      <w:r w:rsidRPr="00365468">
        <w:rPr>
          <w:rFonts w:ascii="Times New Roman" w:hAnsi="Times New Roman"/>
          <w:i/>
          <w:noProof/>
          <w:sz w:val="24"/>
        </w:rPr>
        <w:t>LRIT</w:t>
      </w:r>
      <w:r w:rsidRPr="00365468">
        <w:rPr>
          <w:rFonts w:ascii="Times New Roman" w:hAnsi="Times New Roman"/>
          <w:noProof/>
          <w:sz w:val="24"/>
        </w:rPr>
        <w:t xml:space="preserve"> datu centriem;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darbā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ar </w:t>
      </w:r>
      <w:r w:rsidRPr="00365468">
        <w:rPr>
          <w:rFonts w:ascii="Times New Roman" w:hAnsi="Times New Roman"/>
          <w:i/>
          <w:noProof/>
          <w:sz w:val="24"/>
        </w:rPr>
        <w:t>LRIT</w:t>
      </w:r>
      <w:r w:rsidRPr="00365468">
        <w:rPr>
          <w:rFonts w:ascii="Times New Roman" w:hAnsi="Times New Roman"/>
          <w:noProof/>
          <w:sz w:val="24"/>
        </w:rPr>
        <w:t xml:space="preserve"> datu centriem jāizmanto droša pārraides standartmetode;</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saziņā ar starptautisko </w:t>
      </w:r>
      <w:r w:rsidRPr="00365468">
        <w:rPr>
          <w:rFonts w:ascii="Times New Roman" w:hAnsi="Times New Roman"/>
          <w:i/>
          <w:noProof/>
          <w:sz w:val="24"/>
        </w:rPr>
        <w:t>LRIT</w:t>
      </w:r>
      <w:r w:rsidRPr="00365468">
        <w:rPr>
          <w:rFonts w:ascii="Times New Roman" w:hAnsi="Times New Roman"/>
          <w:noProof/>
          <w:sz w:val="24"/>
        </w:rPr>
        <w:t xml:space="preserve"> datu apmaiņu un </w:t>
      </w:r>
      <w:r w:rsidRPr="00365468">
        <w:rPr>
          <w:rFonts w:ascii="Times New Roman" w:hAnsi="Times New Roman"/>
          <w:i/>
          <w:noProof/>
          <w:sz w:val="24"/>
        </w:rPr>
        <w:t>LRIT</w:t>
      </w:r>
      <w:r w:rsidRPr="00365468">
        <w:rPr>
          <w:rFonts w:ascii="Times New Roman" w:hAnsi="Times New Roman"/>
          <w:noProof/>
          <w:sz w:val="24"/>
        </w:rPr>
        <w:t xml:space="preserve"> datu centriem jāizmanto standarta paplašināms ziņojuma formāts;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uzticami savienojumi (piemēram, </w:t>
      </w:r>
      <w:r w:rsidRPr="00365468">
        <w:rPr>
          <w:rFonts w:ascii="Times New Roman" w:hAnsi="Times New Roman"/>
          <w:i/>
          <w:noProof/>
          <w:sz w:val="24"/>
        </w:rPr>
        <w:t>TCP</w:t>
      </w:r>
      <w:r w:rsidRPr="00365468">
        <w:rPr>
          <w:rFonts w:ascii="Times New Roman" w:hAnsi="Times New Roman"/>
          <w:noProof/>
          <w:sz w:val="24"/>
        </w:rPr>
        <w:t xml:space="preserve">), lai nodrošinātu, ka starptautiskā </w:t>
      </w:r>
      <w:r w:rsidRPr="00365468">
        <w:rPr>
          <w:rFonts w:ascii="Times New Roman" w:hAnsi="Times New Roman"/>
          <w:i/>
          <w:noProof/>
          <w:sz w:val="24"/>
        </w:rPr>
        <w:t>LRIT</w:t>
      </w:r>
      <w:r w:rsidRPr="00365468">
        <w:rPr>
          <w:rFonts w:ascii="Times New Roman" w:hAnsi="Times New Roman"/>
          <w:noProof/>
          <w:sz w:val="24"/>
        </w:rPr>
        <w:t xml:space="preserve"> datu apmaiņa un </w:t>
      </w:r>
      <w:r w:rsidRPr="00365468">
        <w:rPr>
          <w:rFonts w:ascii="Times New Roman" w:hAnsi="Times New Roman"/>
          <w:i/>
          <w:noProof/>
          <w:sz w:val="24"/>
        </w:rPr>
        <w:t>LRIT</w:t>
      </w:r>
      <w:r w:rsidRPr="00365468">
        <w:rPr>
          <w:rFonts w:ascii="Times New Roman" w:hAnsi="Times New Roman"/>
          <w:noProof/>
          <w:sz w:val="24"/>
        </w:rPr>
        <w:t xml:space="preserve"> datu centri ir veiksmīgi saņēmuši plāna informāciju;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nozares standarta datnes saspiešanas tehnoloģija, lai samazinātu plāna un tā inkrementālo atjauninājumu lielumu, kad tos lejupielādē starptautiskā </w:t>
      </w:r>
      <w:r w:rsidRPr="00365468">
        <w:rPr>
          <w:rFonts w:ascii="Times New Roman" w:hAnsi="Times New Roman"/>
          <w:i/>
          <w:noProof/>
          <w:sz w:val="24"/>
        </w:rPr>
        <w:t>LRIT</w:t>
      </w:r>
      <w:r w:rsidRPr="00365468">
        <w:rPr>
          <w:rFonts w:ascii="Times New Roman" w:hAnsi="Times New Roman"/>
          <w:noProof/>
          <w:sz w:val="24"/>
        </w:rPr>
        <w:t xml:space="preserve"> datu apmaiņa un </w:t>
      </w:r>
      <w:r w:rsidRPr="00365468">
        <w:rPr>
          <w:rFonts w:ascii="Times New Roman" w:hAnsi="Times New Roman"/>
          <w:i/>
          <w:noProof/>
          <w:sz w:val="24"/>
        </w:rPr>
        <w:t>LRIT</w:t>
      </w:r>
      <w:r w:rsidRPr="00365468">
        <w:rPr>
          <w:rFonts w:ascii="Times New Roman" w:hAnsi="Times New Roman"/>
          <w:noProof/>
          <w:sz w:val="24"/>
        </w:rPr>
        <w:t xml:space="preserve"> datu centri;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jānodrošina ģeogrāfisko rajonu iesniegšana nozares standarta formātā un jāizmanto konsekventa nosaukumu veidošanas pieeja;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jānodrošina ģeogrāfisko rajonu augšupielāde pakešdatnēs ģeogrāfiskās iezīmēšanas valodas (</w:t>
      </w:r>
      <w:r w:rsidRPr="00365468">
        <w:rPr>
          <w:rFonts w:ascii="Times New Roman" w:hAnsi="Times New Roman"/>
          <w:i/>
          <w:noProof/>
          <w:sz w:val="24"/>
        </w:rPr>
        <w:t>GML</w:t>
      </w:r>
      <w:r w:rsidRPr="00365468">
        <w:rPr>
          <w:rFonts w:ascii="Times New Roman" w:hAnsi="Times New Roman"/>
          <w:noProof/>
          <w:sz w:val="24"/>
        </w:rPr>
        <w:t>) formātā;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jāsaglabā unikāls numurs katrai plāna publicētajai redakcijai, attiecīgi palielinot to katru reizi, kad tiek publicēta jauna plāna redakcija;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iespēja </w:t>
      </w:r>
      <w:r w:rsidRPr="00365468">
        <w:rPr>
          <w:rFonts w:ascii="Times New Roman" w:hAnsi="Times New Roman"/>
          <w:i/>
          <w:noProof/>
          <w:sz w:val="24"/>
        </w:rPr>
        <w:t>LRIT</w:t>
      </w:r>
      <w:r w:rsidRPr="00365468">
        <w:rPr>
          <w:rFonts w:ascii="Times New Roman" w:hAnsi="Times New Roman"/>
          <w:noProof/>
          <w:sz w:val="24"/>
        </w:rPr>
        <w:t xml:space="preserve"> datu centriem un starptautiskajai </w:t>
      </w:r>
      <w:r w:rsidRPr="00365468">
        <w:rPr>
          <w:rFonts w:ascii="Times New Roman" w:hAnsi="Times New Roman"/>
          <w:i/>
          <w:noProof/>
          <w:sz w:val="24"/>
        </w:rPr>
        <w:t>LRIT</w:t>
      </w:r>
      <w:r w:rsidRPr="00365468">
        <w:rPr>
          <w:rFonts w:ascii="Times New Roman" w:hAnsi="Times New Roman"/>
          <w:noProof/>
          <w:sz w:val="24"/>
        </w:rPr>
        <w:t xml:space="preserve"> datu apmaiņai lejupielādēt plānu un tā inkrementālos atjauninājumus, kad tiek publicēta jauna plāna redakcija;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jāarhivē visas publicētās plāna redakcijas un to inkrementālie atjauninājumi;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jāizmanto drošas piekļuves standartmetodes darbā ar Līgumslēdzējām valdībām un </w:t>
      </w:r>
      <w:r w:rsidRPr="00365468">
        <w:rPr>
          <w:rFonts w:ascii="Times New Roman" w:hAnsi="Times New Roman"/>
          <w:i/>
          <w:noProof/>
          <w:sz w:val="24"/>
        </w:rPr>
        <w:t>LRIT</w:t>
      </w:r>
      <w:r w:rsidRPr="00365468">
        <w:rPr>
          <w:rFonts w:ascii="Times New Roman" w:hAnsi="Times New Roman"/>
          <w:noProof/>
          <w:sz w:val="24"/>
        </w:rPr>
        <w:t xml:space="preserve"> koordinatoru;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1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jānodrošina tīmekļa saskarne informācijas ievadīšanai plānā un tās grozīšanai.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datu izplatīšanas plāna serverim ir jāatbilst </w:t>
      </w:r>
      <w:r w:rsidRPr="00365468">
        <w:rPr>
          <w:rFonts w:ascii="Times New Roman" w:hAnsi="Times New Roman"/>
          <w:i/>
          <w:noProof/>
          <w:sz w:val="24"/>
        </w:rPr>
        <w:t>LRIT</w:t>
      </w:r>
      <w:r w:rsidRPr="00365468">
        <w:rPr>
          <w:rFonts w:ascii="Times New Roman" w:hAnsi="Times New Roman"/>
          <w:noProof/>
          <w:sz w:val="24"/>
        </w:rPr>
        <w:t xml:space="preserve"> datu izplatīšanas p</w:t>
      </w:r>
      <w:r w:rsidR="009E7986">
        <w:rPr>
          <w:rFonts w:ascii="Times New Roman" w:hAnsi="Times New Roman"/>
          <w:noProof/>
          <w:sz w:val="24"/>
        </w:rPr>
        <w:t>lāna tehniskajām specifikācijām</w:t>
      </w:r>
      <w:r w:rsidR="009E7986">
        <w:rPr>
          <w:rStyle w:val="FootnoteReference"/>
          <w:rFonts w:ascii="Times New Roman" w:hAnsi="Times New Roman"/>
          <w:noProof/>
          <w:sz w:val="24"/>
        </w:rPr>
        <w:footnoteReference w:id="15"/>
      </w:r>
      <w:r w:rsidRPr="00365468">
        <w:rPr>
          <w:rFonts w:ascii="Times New Roman" w:hAnsi="Times New Roman"/>
          <w:noProof/>
          <w:sz w:val="24"/>
        </w:rPr>
        <w:t xml:space="preserve"> un tehnisko specifikāciju par sakariem ar </w:t>
      </w:r>
      <w:r w:rsidRPr="00365468">
        <w:rPr>
          <w:rFonts w:ascii="Times New Roman" w:hAnsi="Times New Roman"/>
          <w:i/>
          <w:noProof/>
          <w:sz w:val="24"/>
        </w:rPr>
        <w:t>LRIT</w:t>
      </w:r>
      <w:r w:rsidRPr="00365468">
        <w:rPr>
          <w:rFonts w:ascii="Times New Roman" w:hAnsi="Times New Roman"/>
          <w:noProof/>
          <w:sz w:val="24"/>
        </w:rPr>
        <w:t xml:space="preserve"> sistēmu attiecīgajiem noteikumiem.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E7986">
        <w:rPr>
          <w:rFonts w:ascii="Times New Roman" w:hAnsi="Times New Roman"/>
          <w:b/>
          <w:i/>
          <w:noProof/>
          <w:sz w:val="24"/>
        </w:rPr>
        <w:t>LRIT</w:t>
      </w:r>
      <w:r w:rsidRPr="009E7986">
        <w:rPr>
          <w:rFonts w:ascii="Times New Roman" w:hAnsi="Times New Roman"/>
          <w:b/>
          <w:noProof/>
          <w:sz w:val="24"/>
        </w:rPr>
        <w:t xml:space="preserve"> sistēmas drošība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E7986">
        <w:rPr>
          <w:rFonts w:ascii="Times New Roman" w:hAnsi="Times New Roman"/>
          <w:i/>
          <w:noProof/>
          <w:sz w:val="24"/>
        </w:rPr>
        <w:t>LRIT</w:t>
      </w:r>
      <w:r w:rsidRPr="009E7986">
        <w:rPr>
          <w:rFonts w:ascii="Times New Roman" w:hAnsi="Times New Roman"/>
          <w:noProof/>
          <w:sz w:val="24"/>
        </w:rPr>
        <w:t xml:space="preserve"> sakariem, kuros izmantoti sakaru līnijas savienojumi, jānodrošina datu drošība, izmantojot tādus paņēmienus kā: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0"/>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 xml:space="preserve">pilnvarošana: piekļuve jāpiešķir vienīgi tiem, kuri ir pilnvaroti aplūkot konkrēto </w:t>
      </w:r>
      <w:r w:rsidRPr="009E7986">
        <w:rPr>
          <w:rFonts w:ascii="Times New Roman" w:hAnsi="Times New Roman"/>
          <w:i/>
          <w:noProof/>
          <w:sz w:val="24"/>
        </w:rPr>
        <w:t>LRIT</w:t>
      </w:r>
      <w:r w:rsidRPr="009E7986">
        <w:rPr>
          <w:rFonts w:ascii="Times New Roman" w:hAnsi="Times New Roman"/>
          <w:noProof/>
          <w:sz w:val="24"/>
        </w:rPr>
        <w:t xml:space="preserve"> informāciju;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0"/>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autentificēšana: jebkurai pusei, kura apmainās ar informāciju </w:t>
      </w:r>
      <w:r w:rsidRPr="00365468">
        <w:rPr>
          <w:rFonts w:ascii="Times New Roman" w:hAnsi="Times New Roman"/>
          <w:i/>
          <w:noProof/>
          <w:sz w:val="24"/>
        </w:rPr>
        <w:t>LRIT</w:t>
      </w:r>
      <w:r w:rsidRPr="00365468">
        <w:rPr>
          <w:rFonts w:ascii="Times New Roman" w:hAnsi="Times New Roman"/>
          <w:noProof/>
          <w:sz w:val="24"/>
        </w:rPr>
        <w:t xml:space="preserve"> sistēmā, pirms informācijas apmaiņas ir jāpieprasa autentificēšana;</w:t>
      </w:r>
    </w:p>
    <w:p w:rsidR="003543BF" w:rsidRPr="00365468" w:rsidRDefault="003543BF" w:rsidP="009E7986">
      <w:pPr>
        <w:pStyle w:val="ListParagraph"/>
        <w:numPr>
          <w:ilvl w:val="0"/>
          <w:numId w:val="20"/>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konfidencialitāte: pusēm, kas uztur lietojumprogrammu serveri, ir jāaizsargā </w:t>
      </w:r>
      <w:r w:rsidRPr="00365468">
        <w:rPr>
          <w:rFonts w:ascii="Times New Roman" w:hAnsi="Times New Roman"/>
          <w:i/>
          <w:noProof/>
          <w:sz w:val="24"/>
        </w:rPr>
        <w:t>LRIT</w:t>
      </w:r>
      <w:r w:rsidRPr="00365468">
        <w:rPr>
          <w:rFonts w:ascii="Times New Roman" w:hAnsi="Times New Roman"/>
          <w:noProof/>
          <w:sz w:val="24"/>
        </w:rPr>
        <w:t xml:space="preserve"> informācijas konfidencialitāte, lai nodrošinātu, ka šī informācija netiek atklāta nepilnvarotiem saņēmējiem, kad tā tiek pārraidīta </w:t>
      </w:r>
      <w:r w:rsidRPr="00365468">
        <w:rPr>
          <w:rFonts w:ascii="Times New Roman" w:hAnsi="Times New Roman"/>
          <w:i/>
          <w:noProof/>
          <w:sz w:val="24"/>
        </w:rPr>
        <w:t>LRIT</w:t>
      </w:r>
      <w:r w:rsidRPr="00365468">
        <w:rPr>
          <w:rFonts w:ascii="Times New Roman" w:hAnsi="Times New Roman"/>
          <w:noProof/>
          <w:sz w:val="24"/>
        </w:rPr>
        <w:t xml:space="preserve"> sistēmā,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0"/>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integritāte: pusēm, kas apmainās ar </w:t>
      </w:r>
      <w:r w:rsidRPr="00365468">
        <w:rPr>
          <w:rFonts w:ascii="Times New Roman" w:hAnsi="Times New Roman"/>
          <w:i/>
          <w:noProof/>
          <w:sz w:val="24"/>
        </w:rPr>
        <w:t>LRIT</w:t>
      </w:r>
      <w:r w:rsidRPr="00365468">
        <w:rPr>
          <w:rFonts w:ascii="Times New Roman" w:hAnsi="Times New Roman"/>
          <w:noProof/>
          <w:sz w:val="24"/>
        </w:rPr>
        <w:t xml:space="preserve"> informāciju, ir jānodrošina, ka tiek garantēta </w:t>
      </w:r>
      <w:r w:rsidRPr="00365468">
        <w:rPr>
          <w:rFonts w:ascii="Times New Roman" w:hAnsi="Times New Roman"/>
          <w:i/>
          <w:noProof/>
          <w:sz w:val="24"/>
        </w:rPr>
        <w:t>LRIT</w:t>
      </w:r>
      <w:r w:rsidRPr="00365468">
        <w:rPr>
          <w:rFonts w:ascii="Times New Roman" w:hAnsi="Times New Roman"/>
          <w:noProof/>
          <w:sz w:val="24"/>
        </w:rPr>
        <w:t xml:space="preserve"> informācijas integritāte un ka nevieni dati nav pārveidoti.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E7986">
        <w:rPr>
          <w:rFonts w:ascii="Times New Roman" w:hAnsi="Times New Roman"/>
          <w:b/>
          <w:i/>
          <w:noProof/>
          <w:sz w:val="24"/>
        </w:rPr>
        <w:t>LRIT</w:t>
      </w:r>
      <w:r w:rsidRPr="009E7986">
        <w:rPr>
          <w:rFonts w:ascii="Times New Roman" w:hAnsi="Times New Roman"/>
          <w:b/>
          <w:noProof/>
          <w:sz w:val="24"/>
        </w:rPr>
        <w:t xml:space="preserve"> sistēmas darbība</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E7986">
        <w:rPr>
          <w:rFonts w:ascii="Times New Roman" w:hAnsi="Times New Roman"/>
          <w:i/>
          <w:noProof/>
          <w:sz w:val="24"/>
        </w:rPr>
        <w:t>LRIT</w:t>
      </w:r>
      <w:r w:rsidRPr="009E7986">
        <w:rPr>
          <w:rFonts w:ascii="Times New Roman" w:hAnsi="Times New Roman"/>
          <w:noProof/>
          <w:sz w:val="24"/>
        </w:rPr>
        <w:t xml:space="preserve"> informācijai jābūt pieejamai </w:t>
      </w:r>
      <w:r w:rsidRPr="009E7986">
        <w:rPr>
          <w:rFonts w:ascii="Times New Roman" w:hAnsi="Times New Roman"/>
          <w:i/>
          <w:noProof/>
          <w:sz w:val="24"/>
        </w:rPr>
        <w:t>LRIT</w:t>
      </w:r>
      <w:r w:rsidRPr="009E7986">
        <w:rPr>
          <w:rFonts w:ascii="Times New Roman" w:hAnsi="Times New Roman"/>
          <w:noProof/>
          <w:sz w:val="24"/>
        </w:rPr>
        <w:t xml:space="preserve"> datu lietotājam 15 minūšu laikā pēc tam, kad to ir pārraidījis kuģis.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pieprasījuma </w:t>
      </w:r>
      <w:r w:rsidRPr="00365468">
        <w:rPr>
          <w:rFonts w:ascii="Times New Roman" w:hAnsi="Times New Roman"/>
          <w:i/>
          <w:noProof/>
          <w:sz w:val="24"/>
        </w:rPr>
        <w:t>LRIT</w:t>
      </w:r>
      <w:r w:rsidRPr="00365468">
        <w:rPr>
          <w:rFonts w:ascii="Times New Roman" w:hAnsi="Times New Roman"/>
          <w:noProof/>
          <w:sz w:val="24"/>
        </w:rPr>
        <w:t xml:space="preserve"> informācija ir jāsniedz </w:t>
      </w:r>
      <w:r w:rsidRPr="00365468">
        <w:rPr>
          <w:rFonts w:ascii="Times New Roman" w:hAnsi="Times New Roman"/>
          <w:i/>
          <w:noProof/>
          <w:sz w:val="24"/>
        </w:rPr>
        <w:t>LRIT</w:t>
      </w:r>
      <w:r w:rsidRPr="00365468">
        <w:rPr>
          <w:rFonts w:ascii="Times New Roman" w:hAnsi="Times New Roman"/>
          <w:noProof/>
          <w:sz w:val="24"/>
        </w:rPr>
        <w:t xml:space="preserve"> datu lietotājam 30 minūšu laikā pēc tam, kad </w:t>
      </w:r>
      <w:r w:rsidRPr="00365468">
        <w:rPr>
          <w:rFonts w:ascii="Times New Roman" w:hAnsi="Times New Roman"/>
          <w:i/>
          <w:noProof/>
          <w:sz w:val="24"/>
        </w:rPr>
        <w:t>LRIT</w:t>
      </w:r>
      <w:r w:rsidRPr="00365468">
        <w:rPr>
          <w:rFonts w:ascii="Times New Roman" w:hAnsi="Times New Roman"/>
          <w:noProof/>
          <w:sz w:val="24"/>
        </w:rPr>
        <w:t xml:space="preserve"> datu lietotājs to ir pieprasījis.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Default="003543BF" w:rsidP="009E7986">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Pakalpojuma kvalitātei:</w:t>
      </w:r>
    </w:p>
    <w:p w:rsidR="009E7986" w:rsidRPr="00365468" w:rsidRDefault="009E7986"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365468" w:rsidRDefault="009E7986" w:rsidP="00365468">
      <w:pPr>
        <w:tabs>
          <w:tab w:val="left" w:pos="142"/>
          <w:tab w:val="left" w:pos="9214"/>
        </w:tabs>
        <w:spacing w:after="0" w:line="240" w:lineRule="auto"/>
        <w:jc w:val="both"/>
        <w:rPr>
          <w:rFonts w:ascii="Times New Roman" w:eastAsia="Times New Roman" w:hAnsi="Times New Roman" w:cs="Times New Roman"/>
          <w:noProof/>
          <w:sz w:val="24"/>
          <w:szCs w:val="24"/>
        </w:rPr>
      </w:pPr>
      <w:r w:rsidRPr="00A9768F">
        <w:rPr>
          <w:rFonts w:ascii="Times New Roman" w:eastAsia="Times New Roman" w:hAnsi="Times New Roman" w:cs="Times New Roman"/>
          <w:noProof/>
          <w:sz w:val="24"/>
          <w:szCs w:val="24"/>
          <w:lang w:val="en-US" w:eastAsia="en-US" w:bidi="ar-SA"/>
        </w:rPr>
        <w:drawing>
          <wp:inline distT="0" distB="0" distL="0" distR="0" wp14:anchorId="150F184F" wp14:editId="7F245D85">
            <wp:extent cx="5410200" cy="6181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0181" cy="627332"/>
                    </a:xfrm>
                    <a:prstGeom prst="rect">
                      <a:avLst/>
                    </a:prstGeom>
                    <a:noFill/>
                    <a:ln>
                      <a:noFill/>
                    </a:ln>
                  </pic:spPr>
                </pic:pic>
              </a:graphicData>
            </a:graphic>
          </wp:inline>
        </w:drawing>
      </w:r>
    </w:p>
    <w:p w:rsidR="003A3A03" w:rsidRPr="00365468" w:rsidRDefault="003A3A03"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365468" w:rsidRDefault="003543BF" w:rsidP="00365468">
      <w:pPr>
        <w:tabs>
          <w:tab w:val="left" w:pos="142"/>
          <w:tab w:val="left" w:pos="9214"/>
        </w:tabs>
        <w:spacing w:after="0" w:line="240" w:lineRule="auto"/>
        <w:jc w:val="both"/>
        <w:rPr>
          <w:rFonts w:ascii="Times New Roman" w:eastAsia="Times New Roman" w:hAnsi="Times New Roman" w:cs="Times New Roman"/>
          <w:noProof/>
          <w:sz w:val="24"/>
          <w:szCs w:val="24"/>
        </w:rPr>
      </w:pPr>
      <w:r w:rsidRPr="00365468">
        <w:rPr>
          <w:rFonts w:ascii="Times New Roman" w:hAnsi="Times New Roman"/>
          <w:noProof/>
          <w:sz w:val="24"/>
        </w:rPr>
        <w:t>jāatbilst:</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1"/>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95 % jebkurā 24 stundu periodā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1"/>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99 % jebkurā 1 mēneša periodā.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9E7986">
        <w:rPr>
          <w:rFonts w:ascii="Times New Roman" w:hAnsi="Times New Roman"/>
          <w:b/>
          <w:i/>
          <w:noProof/>
          <w:sz w:val="24"/>
        </w:rPr>
        <w:t>LRIT</w:t>
      </w:r>
      <w:r w:rsidRPr="009E7986">
        <w:rPr>
          <w:rFonts w:ascii="Times New Roman" w:hAnsi="Times New Roman"/>
          <w:b/>
          <w:noProof/>
          <w:sz w:val="24"/>
        </w:rPr>
        <w:t xml:space="preserve"> koordinators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9E7986">
        <w:rPr>
          <w:rFonts w:ascii="Times New Roman" w:hAnsi="Times New Roman"/>
          <w:i/>
          <w:noProof/>
          <w:sz w:val="24"/>
        </w:rPr>
        <w:t>LRIT</w:t>
      </w:r>
      <w:r w:rsidRPr="009E7986">
        <w:rPr>
          <w:rFonts w:ascii="Times New Roman" w:hAnsi="Times New Roman"/>
          <w:noProof/>
          <w:sz w:val="24"/>
        </w:rPr>
        <w:t xml:space="preserve"> koordinators ir jāieceļ Komitejai.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 pienākums ir palīdzēt izveidot starptautisko </w:t>
      </w:r>
      <w:r w:rsidRPr="00365468">
        <w:rPr>
          <w:rFonts w:ascii="Times New Roman" w:hAnsi="Times New Roman"/>
          <w:i/>
          <w:noProof/>
          <w:sz w:val="24"/>
        </w:rPr>
        <w:t>LRIT</w:t>
      </w:r>
      <w:r w:rsidRPr="00365468">
        <w:rPr>
          <w:rFonts w:ascii="Times New Roman" w:hAnsi="Times New Roman"/>
          <w:noProof/>
          <w:sz w:val="24"/>
        </w:rPr>
        <w:t xml:space="preserve"> datu centru un/vai starptautisko </w:t>
      </w:r>
      <w:r w:rsidRPr="00365468">
        <w:rPr>
          <w:rFonts w:ascii="Times New Roman" w:hAnsi="Times New Roman"/>
          <w:i/>
          <w:noProof/>
          <w:sz w:val="24"/>
        </w:rPr>
        <w:t>LRIT</w:t>
      </w:r>
      <w:r w:rsidRPr="00365468">
        <w:rPr>
          <w:rFonts w:ascii="Times New Roman" w:hAnsi="Times New Roman"/>
          <w:noProof/>
          <w:sz w:val="24"/>
        </w:rPr>
        <w:t xml:space="preserve"> datu apmaiņu, veicot šādas darbības: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2"/>
        </w:numPr>
        <w:tabs>
          <w:tab w:val="left" w:pos="142"/>
          <w:tab w:val="left" w:pos="709"/>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 xml:space="preserve">piedaloties jaunu tehnisko specifikāciju vai to grozījumu izstrādē attiecībā uz </w:t>
      </w:r>
      <w:r w:rsidRPr="009E7986">
        <w:rPr>
          <w:rFonts w:ascii="Times New Roman" w:hAnsi="Times New Roman"/>
          <w:i/>
          <w:noProof/>
          <w:sz w:val="24"/>
        </w:rPr>
        <w:t>LRIT</w:t>
      </w:r>
      <w:r w:rsidRPr="009E7986">
        <w:rPr>
          <w:rFonts w:ascii="Times New Roman" w:hAnsi="Times New Roman"/>
          <w:noProof/>
          <w:sz w:val="24"/>
        </w:rPr>
        <w:t xml:space="preserve"> sistēmu, ņemot vērā V/19-1. noteikumu, spēkā esošos veiktspējas standartus, spēkā esošās tehniskās specifikācijas un visus saistītos Komitejas lēmumus;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2"/>
        </w:numPr>
        <w:tabs>
          <w:tab w:val="left" w:pos="142"/>
          <w:tab w:val="left" w:pos="709"/>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Komitejas pieprasījuma izdodot pieprasījumus iesniegt priekšlikumus par starptautiskā </w:t>
      </w:r>
      <w:r w:rsidRPr="00365468">
        <w:rPr>
          <w:rFonts w:ascii="Times New Roman" w:hAnsi="Times New Roman"/>
          <w:i/>
          <w:noProof/>
          <w:sz w:val="24"/>
        </w:rPr>
        <w:t>LRIT</w:t>
      </w:r>
      <w:r w:rsidRPr="00365468">
        <w:rPr>
          <w:rFonts w:ascii="Times New Roman" w:hAnsi="Times New Roman"/>
          <w:noProof/>
          <w:sz w:val="24"/>
        </w:rPr>
        <w:t xml:space="preserve"> datu centra un/vai starptautiskās </w:t>
      </w:r>
      <w:r w:rsidRPr="00365468">
        <w:rPr>
          <w:rFonts w:ascii="Times New Roman" w:hAnsi="Times New Roman"/>
          <w:i/>
          <w:noProof/>
          <w:sz w:val="24"/>
        </w:rPr>
        <w:t>LRIT</w:t>
      </w:r>
      <w:r w:rsidRPr="00365468">
        <w:rPr>
          <w:rFonts w:ascii="Times New Roman" w:hAnsi="Times New Roman"/>
          <w:noProof/>
          <w:sz w:val="24"/>
        </w:rPr>
        <w:t xml:space="preserve"> datu apmaiņas izveidi un darbību;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2"/>
        </w:numPr>
        <w:tabs>
          <w:tab w:val="left" w:pos="142"/>
          <w:tab w:val="left" w:pos="709"/>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novērtējot saņemto priekšlikumu pārvaldības, darbības, tehniskos un finanšu aspektus, ņemot vērā V/19-1. noteikumu, spēkā esošos veiktspējas standartus, </w:t>
      </w:r>
      <w:r w:rsidRPr="00365468">
        <w:rPr>
          <w:rFonts w:ascii="Times New Roman" w:hAnsi="Times New Roman"/>
          <w:i/>
          <w:noProof/>
          <w:sz w:val="24"/>
        </w:rPr>
        <w:t>LRIT</w:t>
      </w:r>
      <w:r w:rsidRPr="00365468">
        <w:rPr>
          <w:rFonts w:ascii="Times New Roman" w:hAnsi="Times New Roman"/>
          <w:noProof/>
          <w:sz w:val="24"/>
        </w:rPr>
        <w:t xml:space="preserve"> sistēmas tehniskās specifikācijas un citus saistītus Komitejas lēmumus, un šajā saistībā sniedzot savus ieteikumus izskatīšanai Komitejā,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2"/>
        </w:numPr>
        <w:tabs>
          <w:tab w:val="left" w:pos="142"/>
          <w:tab w:val="left" w:pos="709"/>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Komitejas pieprasījuma piedaloties to testēšanā un integrēšanā </w:t>
      </w:r>
      <w:r w:rsidRPr="00365468">
        <w:rPr>
          <w:rFonts w:ascii="Times New Roman" w:hAnsi="Times New Roman"/>
          <w:i/>
          <w:noProof/>
          <w:sz w:val="24"/>
        </w:rPr>
        <w:t>LRIT</w:t>
      </w:r>
      <w:r w:rsidRPr="00365468">
        <w:rPr>
          <w:rFonts w:ascii="Times New Roman" w:hAnsi="Times New Roman"/>
          <w:noProof/>
          <w:sz w:val="24"/>
        </w:rPr>
        <w:t xml:space="preserve"> sistēmā un paziņojot Komitejai konstatējumus, kurus tas ieguvis šajā saistībā.</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ņemot vērā V/19-1. noteikumu, spēkā esošos veiktspējas standartus, </w:t>
      </w:r>
      <w:r w:rsidRPr="00365468">
        <w:rPr>
          <w:rFonts w:ascii="Times New Roman" w:hAnsi="Times New Roman"/>
          <w:i/>
          <w:noProof/>
          <w:sz w:val="24"/>
        </w:rPr>
        <w:t>LRIT</w:t>
      </w:r>
      <w:r w:rsidRPr="00365468">
        <w:rPr>
          <w:rFonts w:ascii="Times New Roman" w:hAnsi="Times New Roman"/>
          <w:noProof/>
          <w:sz w:val="24"/>
        </w:rPr>
        <w:t xml:space="preserve"> sistēmas tehnisko specifikāciju un saistītos Komitejas lēmumus:</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3"/>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pēc jebkuras iesaistītās puses vai Komitejas pieprasījuma jāizskata ar ekspluatāciju saistīti vai tehniski strīdi, vai rēķinu sagatavošanas grūtības un jāsniedz attiecīgajām pusēm un Komitejai atbilstīgi konkrētajam gadījumam ieteikumi par to atrisināšanu;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3"/>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Komitejas pieprasījuma jāpiedalās </w:t>
      </w:r>
      <w:r w:rsidRPr="00365468">
        <w:rPr>
          <w:rFonts w:ascii="Times New Roman" w:hAnsi="Times New Roman"/>
          <w:i/>
          <w:noProof/>
          <w:sz w:val="24"/>
        </w:rPr>
        <w:t>LRIT</w:t>
      </w:r>
      <w:r w:rsidRPr="00365468">
        <w:rPr>
          <w:rFonts w:ascii="Times New Roman" w:hAnsi="Times New Roman"/>
          <w:noProof/>
          <w:sz w:val="24"/>
        </w:rPr>
        <w:t xml:space="preserve"> datu centra(-u) testēšanā un integrēšanā </w:t>
      </w:r>
      <w:r w:rsidRPr="00365468">
        <w:rPr>
          <w:rFonts w:ascii="Times New Roman" w:hAnsi="Times New Roman"/>
          <w:i/>
          <w:noProof/>
          <w:sz w:val="24"/>
        </w:rPr>
        <w:t>LRIT</w:t>
      </w:r>
      <w:r w:rsidRPr="00365468">
        <w:rPr>
          <w:rFonts w:ascii="Times New Roman" w:hAnsi="Times New Roman"/>
          <w:noProof/>
          <w:sz w:val="24"/>
        </w:rPr>
        <w:t xml:space="preserve"> sistēmā un jāpaziņo Komitejai konstatējumi, ko tas ir ieguvis šajā saistībā,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3"/>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Komitejas pieprasījuma jāpiedalās jaunu vai pārveidotu procedūru vai pasākumu testēšanā sakaru jomā starp starptautisko </w:t>
      </w:r>
      <w:r w:rsidRPr="00365468">
        <w:rPr>
          <w:rFonts w:ascii="Times New Roman" w:hAnsi="Times New Roman"/>
          <w:i/>
          <w:noProof/>
          <w:sz w:val="24"/>
        </w:rPr>
        <w:t>LRIT</w:t>
      </w:r>
      <w:r w:rsidRPr="00365468">
        <w:rPr>
          <w:rFonts w:ascii="Times New Roman" w:hAnsi="Times New Roman"/>
          <w:noProof/>
          <w:sz w:val="24"/>
        </w:rPr>
        <w:t xml:space="preserve"> datu apmaiņu,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 un šajā saistībā atklātie konstatējumi jāpaziņo Komitejai.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ir jāveic </w:t>
      </w:r>
      <w:r w:rsidRPr="00365468">
        <w:rPr>
          <w:rFonts w:ascii="Times New Roman" w:hAnsi="Times New Roman"/>
          <w:i/>
          <w:noProof/>
          <w:sz w:val="24"/>
        </w:rPr>
        <w:t>LRIT</w:t>
      </w:r>
      <w:r w:rsidRPr="00365468">
        <w:rPr>
          <w:rFonts w:ascii="Times New Roman" w:hAnsi="Times New Roman"/>
          <w:noProof/>
          <w:sz w:val="24"/>
        </w:rPr>
        <w:t xml:space="preserve"> sistēmas darbības pārbaude, ņemot vērā V/19-1. noteikumu, spēkā esošos veiktspējas standartus, </w:t>
      </w:r>
      <w:r w:rsidRPr="00365468">
        <w:rPr>
          <w:rFonts w:ascii="Times New Roman" w:hAnsi="Times New Roman"/>
          <w:i/>
          <w:noProof/>
          <w:sz w:val="24"/>
        </w:rPr>
        <w:t>LRIT</w:t>
      </w:r>
      <w:r w:rsidRPr="00365468">
        <w:rPr>
          <w:rFonts w:ascii="Times New Roman" w:hAnsi="Times New Roman"/>
          <w:noProof/>
          <w:sz w:val="24"/>
        </w:rPr>
        <w:t xml:space="preserve"> sistēmas tehnisko specifikāciju un jebkurus saistītus Komitejas lēmumus, un vismaz vienu reizi gadā jāpaziņo tā konstatējumi Komitejai. Šajā saistībā </w:t>
      </w:r>
      <w:r w:rsidRPr="00365468">
        <w:rPr>
          <w:rFonts w:ascii="Times New Roman" w:hAnsi="Times New Roman"/>
          <w:i/>
          <w:noProof/>
          <w:sz w:val="24"/>
        </w:rPr>
        <w:t>LRIT</w:t>
      </w:r>
      <w:r w:rsidRPr="00365468">
        <w:rPr>
          <w:rFonts w:ascii="Times New Roman" w:hAnsi="Times New Roman"/>
          <w:noProof/>
          <w:sz w:val="24"/>
        </w:rPr>
        <w:t xml:space="preserve"> koordinatoram katru gadu ir jāveic šādi pasākumi:</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9E7986" w:rsidRDefault="003543BF" w:rsidP="009E7986">
      <w:pPr>
        <w:pStyle w:val="ListParagraph"/>
        <w:numPr>
          <w:ilvl w:val="0"/>
          <w:numId w:val="2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9E7986">
        <w:rPr>
          <w:rFonts w:ascii="Times New Roman" w:hAnsi="Times New Roman"/>
          <w:noProof/>
          <w:sz w:val="24"/>
        </w:rPr>
        <w:t xml:space="preserve">jāpārbauda to </w:t>
      </w:r>
      <w:r w:rsidRPr="009E7986">
        <w:rPr>
          <w:rFonts w:ascii="Times New Roman" w:hAnsi="Times New Roman"/>
          <w:i/>
          <w:noProof/>
          <w:sz w:val="24"/>
        </w:rPr>
        <w:t>ASP</w:t>
      </w:r>
      <w:r w:rsidRPr="009E7986">
        <w:rPr>
          <w:rFonts w:ascii="Times New Roman" w:hAnsi="Times New Roman"/>
          <w:noProof/>
          <w:sz w:val="24"/>
        </w:rPr>
        <w:t xml:space="preserve"> (vai </w:t>
      </w:r>
      <w:r w:rsidRPr="009E7986">
        <w:rPr>
          <w:rFonts w:ascii="Times New Roman" w:hAnsi="Times New Roman"/>
          <w:i/>
          <w:noProof/>
          <w:sz w:val="24"/>
        </w:rPr>
        <w:t>CSP</w:t>
      </w:r>
      <w:r w:rsidRPr="009E7986">
        <w:rPr>
          <w:rFonts w:ascii="Times New Roman" w:hAnsi="Times New Roman"/>
          <w:noProof/>
          <w:sz w:val="24"/>
        </w:rPr>
        <w:t xml:space="preserve">, kad tie darbojas kā </w:t>
      </w:r>
      <w:r w:rsidRPr="009E7986">
        <w:rPr>
          <w:rFonts w:ascii="Times New Roman" w:hAnsi="Times New Roman"/>
          <w:i/>
          <w:noProof/>
          <w:sz w:val="24"/>
        </w:rPr>
        <w:t>ASP</w:t>
      </w:r>
      <w:r w:rsidRPr="009E7986">
        <w:rPr>
          <w:rFonts w:ascii="Times New Roman" w:hAnsi="Times New Roman"/>
          <w:noProof/>
          <w:sz w:val="24"/>
        </w:rPr>
        <w:t xml:space="preserve">) darbība, kuri sniedz pakalpojumus starptautiskajam </w:t>
      </w:r>
      <w:r w:rsidRPr="009E7986">
        <w:rPr>
          <w:rFonts w:ascii="Times New Roman" w:hAnsi="Times New Roman"/>
          <w:i/>
          <w:noProof/>
          <w:sz w:val="24"/>
        </w:rPr>
        <w:t>LRIT</w:t>
      </w:r>
      <w:r w:rsidRPr="009E7986">
        <w:rPr>
          <w:rFonts w:ascii="Times New Roman" w:hAnsi="Times New Roman"/>
          <w:noProof/>
          <w:sz w:val="24"/>
        </w:rPr>
        <w:t xml:space="preserve"> datu centram;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jāveic visu </w:t>
      </w:r>
      <w:r w:rsidRPr="00365468">
        <w:rPr>
          <w:rFonts w:ascii="Times New Roman" w:hAnsi="Times New Roman"/>
          <w:i/>
          <w:noProof/>
          <w:sz w:val="24"/>
        </w:rPr>
        <w:t>LRIT</w:t>
      </w:r>
      <w:r w:rsidRPr="00365468">
        <w:rPr>
          <w:rFonts w:ascii="Times New Roman" w:hAnsi="Times New Roman"/>
          <w:noProof/>
          <w:sz w:val="24"/>
        </w:rPr>
        <w:t xml:space="preserve"> datu centru darbības audits, pamatojoties uz arhivēto informāciju un to maksājumu struktūrām;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jāveic starptautiskās </w:t>
      </w:r>
      <w:r w:rsidRPr="00365468">
        <w:rPr>
          <w:rFonts w:ascii="Times New Roman" w:hAnsi="Times New Roman"/>
          <w:i/>
          <w:noProof/>
          <w:sz w:val="24"/>
        </w:rPr>
        <w:t>LRIT</w:t>
      </w:r>
      <w:r w:rsidRPr="00365468">
        <w:rPr>
          <w:rFonts w:ascii="Times New Roman" w:hAnsi="Times New Roman"/>
          <w:noProof/>
          <w:sz w:val="24"/>
        </w:rPr>
        <w:t xml:space="preserve"> datu apmaiņas darbības un tās maksājumu struktūras (ja tāda pastāv) audits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9E7986">
      <w:pPr>
        <w:pStyle w:val="ListParagraph"/>
        <w:numPr>
          <w:ilvl w:val="0"/>
          <w:numId w:val="24"/>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jāpārbauda, vai Līgumslēdzējas valdības un meklēšanas un glābšanas dienesti saņem vienīgi to </w:t>
      </w:r>
      <w:r w:rsidRPr="00365468">
        <w:rPr>
          <w:rFonts w:ascii="Times New Roman" w:hAnsi="Times New Roman"/>
          <w:i/>
          <w:noProof/>
          <w:sz w:val="24"/>
        </w:rPr>
        <w:t>LRIT</w:t>
      </w:r>
      <w:r w:rsidRPr="00365468">
        <w:rPr>
          <w:rFonts w:ascii="Times New Roman" w:hAnsi="Times New Roman"/>
          <w:noProof/>
          <w:sz w:val="24"/>
        </w:rPr>
        <w:t xml:space="preserve"> informāciju, ko tie ir pieprasījuši un ir tiesīgi saņemt.</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Papildus paziņojuma sniegšanai Komitejai par </w:t>
      </w:r>
      <w:r w:rsidRPr="00365468">
        <w:rPr>
          <w:rFonts w:ascii="Times New Roman" w:hAnsi="Times New Roman"/>
          <w:i/>
          <w:noProof/>
          <w:sz w:val="24"/>
        </w:rPr>
        <w:t>LRIT</w:t>
      </w:r>
      <w:r w:rsidRPr="00365468">
        <w:rPr>
          <w:rFonts w:ascii="Times New Roman" w:hAnsi="Times New Roman"/>
          <w:noProof/>
          <w:sz w:val="24"/>
        </w:rPr>
        <w:t xml:space="preserve"> sistēmas darbību, tostarp par identificēto neatbilstību, </w:t>
      </w:r>
      <w:r w:rsidRPr="00365468">
        <w:rPr>
          <w:rFonts w:ascii="Times New Roman" w:hAnsi="Times New Roman"/>
          <w:i/>
          <w:noProof/>
          <w:sz w:val="24"/>
        </w:rPr>
        <w:t>LRIT</w:t>
      </w:r>
      <w:r w:rsidRPr="00365468">
        <w:rPr>
          <w:rFonts w:ascii="Times New Roman" w:hAnsi="Times New Roman"/>
          <w:noProof/>
          <w:sz w:val="24"/>
        </w:rPr>
        <w:t xml:space="preserve"> koordinators var sniegt Komitejai ieteikumus, pamatojoties uz tā konstatējumu analīzi, ar mērķi uzlabot </w:t>
      </w:r>
      <w:r w:rsidRPr="00365468">
        <w:rPr>
          <w:rFonts w:ascii="Times New Roman" w:hAnsi="Times New Roman"/>
          <w:i/>
          <w:noProof/>
          <w:sz w:val="24"/>
        </w:rPr>
        <w:t>LRIT</w:t>
      </w:r>
      <w:r w:rsidRPr="00365468">
        <w:rPr>
          <w:rFonts w:ascii="Times New Roman" w:hAnsi="Times New Roman"/>
          <w:noProof/>
          <w:sz w:val="24"/>
        </w:rPr>
        <w:t xml:space="preserve"> sistēmas produktivitāti, efektivitāti un drošību.</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Saistībā ar 14.2.4. un 14.3.–14.5. punktā noteikto funkciju izpildi </w:t>
      </w:r>
      <w:r w:rsidRPr="00365468">
        <w:rPr>
          <w:rFonts w:ascii="Times New Roman" w:hAnsi="Times New Roman"/>
          <w:i/>
          <w:noProof/>
          <w:sz w:val="24"/>
        </w:rPr>
        <w:t>LRIT</w:t>
      </w:r>
      <w:r w:rsidRPr="00365468">
        <w:rPr>
          <w:rFonts w:ascii="Times New Roman" w:hAnsi="Times New Roman"/>
          <w:noProof/>
          <w:sz w:val="24"/>
        </w:rPr>
        <w:t xml:space="preserve"> koordinatoram: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 xml:space="preserve">jāsaņem no </w:t>
      </w:r>
      <w:r w:rsidRPr="000909E6">
        <w:rPr>
          <w:rFonts w:ascii="Times New Roman" w:hAnsi="Times New Roman"/>
          <w:i/>
          <w:noProof/>
          <w:sz w:val="24"/>
        </w:rPr>
        <w:t>LRIT</w:t>
      </w:r>
      <w:r w:rsidRPr="000909E6">
        <w:rPr>
          <w:rFonts w:ascii="Times New Roman" w:hAnsi="Times New Roman"/>
          <w:noProof/>
          <w:sz w:val="24"/>
        </w:rPr>
        <w:t xml:space="preserve"> datu centriem un starptautiskās </w:t>
      </w:r>
      <w:r w:rsidRPr="000909E6">
        <w:rPr>
          <w:rFonts w:ascii="Times New Roman" w:hAnsi="Times New Roman"/>
          <w:i/>
          <w:noProof/>
          <w:sz w:val="24"/>
        </w:rPr>
        <w:t>LRIT</w:t>
      </w:r>
      <w:r w:rsidRPr="000909E6">
        <w:rPr>
          <w:rFonts w:ascii="Times New Roman" w:hAnsi="Times New Roman"/>
          <w:noProof/>
          <w:sz w:val="24"/>
        </w:rPr>
        <w:t xml:space="preserve"> datu apmaiņas nepieciešamā līmeņa piekļuve vadībai un iekasēšanas, tehniskajiem un darbības datiem;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jāvāc un jāanalizē </w:t>
      </w:r>
      <w:r w:rsidRPr="00365468">
        <w:rPr>
          <w:rFonts w:ascii="Times New Roman" w:hAnsi="Times New Roman"/>
          <w:i/>
          <w:noProof/>
          <w:sz w:val="24"/>
        </w:rPr>
        <w:t>LRIT</w:t>
      </w:r>
      <w:r w:rsidRPr="00365468">
        <w:rPr>
          <w:rFonts w:ascii="Times New Roman" w:hAnsi="Times New Roman"/>
          <w:noProof/>
          <w:sz w:val="24"/>
        </w:rPr>
        <w:t xml:space="preserve"> informācijas paraugi, kas sniegti </w:t>
      </w:r>
      <w:r w:rsidRPr="00365468">
        <w:rPr>
          <w:rFonts w:ascii="Times New Roman" w:hAnsi="Times New Roman"/>
          <w:i/>
          <w:noProof/>
          <w:sz w:val="24"/>
        </w:rPr>
        <w:t>LRIT</w:t>
      </w:r>
      <w:r w:rsidRPr="00365468">
        <w:rPr>
          <w:rFonts w:ascii="Times New Roman" w:hAnsi="Times New Roman"/>
          <w:noProof/>
          <w:sz w:val="24"/>
        </w:rPr>
        <w:t xml:space="preserve"> datu lietotājiem;</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jāvāc un jāanalizē </w:t>
      </w:r>
      <w:r w:rsidRPr="00365468">
        <w:rPr>
          <w:rFonts w:ascii="Times New Roman" w:hAnsi="Times New Roman"/>
          <w:i/>
          <w:noProof/>
          <w:sz w:val="24"/>
        </w:rPr>
        <w:t>LRIT</w:t>
      </w:r>
      <w:r w:rsidRPr="00365468">
        <w:rPr>
          <w:rFonts w:ascii="Times New Roman" w:hAnsi="Times New Roman"/>
          <w:noProof/>
          <w:sz w:val="24"/>
        </w:rPr>
        <w:t xml:space="preserve"> datu centru un starptautiskās </w:t>
      </w:r>
      <w:r w:rsidRPr="00365468">
        <w:rPr>
          <w:rFonts w:ascii="Times New Roman" w:hAnsi="Times New Roman"/>
          <w:i/>
          <w:noProof/>
          <w:sz w:val="24"/>
        </w:rPr>
        <w:t>LRIT</w:t>
      </w:r>
      <w:r w:rsidRPr="00365468">
        <w:rPr>
          <w:rFonts w:ascii="Times New Roman" w:hAnsi="Times New Roman"/>
          <w:noProof/>
          <w:sz w:val="24"/>
        </w:rPr>
        <w:t xml:space="preserve"> datu apmaiņas savāktā statistika un</w:t>
      </w:r>
    </w:p>
    <w:p w:rsidR="009E7986" w:rsidRDefault="009E798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5"/>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jāsaņem piekļuve spēkā esošajam </w:t>
      </w:r>
      <w:r w:rsidRPr="00365468">
        <w:rPr>
          <w:rFonts w:ascii="Times New Roman" w:hAnsi="Times New Roman"/>
          <w:i/>
          <w:noProof/>
          <w:sz w:val="24"/>
        </w:rPr>
        <w:t>LRIT</w:t>
      </w:r>
      <w:r w:rsidRPr="00365468">
        <w:rPr>
          <w:rFonts w:ascii="Times New Roman" w:hAnsi="Times New Roman"/>
          <w:noProof/>
          <w:sz w:val="24"/>
        </w:rPr>
        <w:t xml:space="preserve"> datu izplatīšanas plānam un plāna iepriekšējām redakcijām.</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i/>
          <w:noProof/>
          <w:sz w:val="24"/>
        </w:rPr>
        <w:t>LRIT</w:t>
      </w:r>
      <w:r w:rsidRPr="00365468">
        <w:rPr>
          <w:rFonts w:ascii="Times New Roman" w:hAnsi="Times New Roman"/>
          <w:noProof/>
          <w:sz w:val="24"/>
        </w:rPr>
        <w:t xml:space="preserve"> koordinatoram ir jānosaka un jāpaziņo Komitejai maksājumi, ko tas piemēros, lai atgūtu izdevumus, kuri rodas saistībā ar 14.2.–14.5. punktā noteikto pakalpojumu sniegšanu.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909E6">
        <w:rPr>
          <w:rFonts w:ascii="Times New Roman" w:hAnsi="Times New Roman"/>
          <w:noProof/>
          <w:sz w:val="24"/>
        </w:rPr>
        <w:t xml:space="preserve">Saistītie maksājumi ir jāmaksā </w:t>
      </w:r>
      <w:r w:rsidRPr="000909E6">
        <w:rPr>
          <w:rFonts w:ascii="Times New Roman" w:hAnsi="Times New Roman"/>
          <w:i/>
          <w:noProof/>
          <w:sz w:val="24"/>
        </w:rPr>
        <w:t>LRIT</w:t>
      </w:r>
      <w:r w:rsidRPr="000909E6">
        <w:rPr>
          <w:rFonts w:ascii="Times New Roman" w:hAnsi="Times New Roman"/>
          <w:noProof/>
          <w:sz w:val="24"/>
        </w:rPr>
        <w:t xml:space="preserve"> koordinatoram saskaņā ar noteikto kārtību, ņemot vērā attiecīgās Līgumslēdzējas valdības(-u) tiesību aktus, atbilstīgi tam, kā noteikts turpmāk:</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 xml:space="preserve">saistībā ar priekšlikumu par starptautiskā </w:t>
      </w:r>
      <w:r w:rsidRPr="000909E6">
        <w:rPr>
          <w:rFonts w:ascii="Times New Roman" w:hAnsi="Times New Roman"/>
          <w:i/>
          <w:noProof/>
          <w:sz w:val="24"/>
        </w:rPr>
        <w:t>LRIT</w:t>
      </w:r>
      <w:r w:rsidRPr="000909E6">
        <w:rPr>
          <w:rFonts w:ascii="Times New Roman" w:hAnsi="Times New Roman"/>
          <w:noProof/>
          <w:sz w:val="24"/>
        </w:rPr>
        <w:t xml:space="preserve"> datu centra un/vai starptautiskās </w:t>
      </w:r>
      <w:r w:rsidRPr="000909E6">
        <w:rPr>
          <w:rFonts w:ascii="Times New Roman" w:hAnsi="Times New Roman"/>
          <w:i/>
          <w:noProof/>
          <w:sz w:val="24"/>
        </w:rPr>
        <w:t>LRIT</w:t>
      </w:r>
      <w:r w:rsidRPr="000909E6">
        <w:rPr>
          <w:rFonts w:ascii="Times New Roman" w:hAnsi="Times New Roman"/>
          <w:noProof/>
          <w:sz w:val="24"/>
        </w:rPr>
        <w:t xml:space="preserve"> datu apmaiņas (14.2.3. punkts) izveidi novērtēšanu maksājumus veic tie, kas iesniedz attiecīgos priekšlikumus;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piedalās starptautiskā </w:t>
      </w:r>
      <w:r w:rsidRPr="00365468">
        <w:rPr>
          <w:rFonts w:ascii="Times New Roman" w:hAnsi="Times New Roman"/>
          <w:i/>
          <w:noProof/>
          <w:sz w:val="24"/>
        </w:rPr>
        <w:t>LRIT</w:t>
      </w:r>
      <w:r w:rsidRPr="00365468">
        <w:rPr>
          <w:rFonts w:ascii="Times New Roman" w:hAnsi="Times New Roman"/>
          <w:noProof/>
          <w:sz w:val="24"/>
        </w:rPr>
        <w:t xml:space="preserve"> datu centra un/vai starptautiskās </w:t>
      </w:r>
      <w:r w:rsidRPr="00365468">
        <w:rPr>
          <w:rFonts w:ascii="Times New Roman" w:hAnsi="Times New Roman"/>
          <w:i/>
          <w:noProof/>
          <w:sz w:val="24"/>
        </w:rPr>
        <w:t>LRIT</w:t>
      </w:r>
      <w:r w:rsidRPr="00365468">
        <w:rPr>
          <w:rFonts w:ascii="Times New Roman" w:hAnsi="Times New Roman"/>
          <w:noProof/>
          <w:sz w:val="24"/>
        </w:rPr>
        <w:t xml:space="preserve"> datu apmaiņas testēšanā un integrēšanā </w:t>
      </w:r>
      <w:r w:rsidRPr="00365468">
        <w:rPr>
          <w:rFonts w:ascii="Times New Roman" w:hAnsi="Times New Roman"/>
          <w:i/>
          <w:noProof/>
          <w:sz w:val="24"/>
        </w:rPr>
        <w:t>LRIT</w:t>
      </w:r>
      <w:r w:rsidRPr="00365468">
        <w:rPr>
          <w:rFonts w:ascii="Times New Roman" w:hAnsi="Times New Roman"/>
          <w:noProof/>
          <w:sz w:val="24"/>
        </w:rPr>
        <w:t xml:space="preserve"> sistēmā (14.2.4. punkts), maksājumus veic starptautiskais </w:t>
      </w:r>
      <w:r w:rsidRPr="00365468">
        <w:rPr>
          <w:rFonts w:ascii="Times New Roman" w:hAnsi="Times New Roman"/>
          <w:i/>
          <w:noProof/>
          <w:sz w:val="24"/>
        </w:rPr>
        <w:t>LRIT</w:t>
      </w:r>
      <w:r w:rsidRPr="00365468">
        <w:rPr>
          <w:rFonts w:ascii="Times New Roman" w:hAnsi="Times New Roman"/>
          <w:noProof/>
          <w:sz w:val="24"/>
        </w:rPr>
        <w:t xml:space="preserve"> datu centrs un/vai starptautiskā </w:t>
      </w:r>
      <w:r w:rsidRPr="00365468">
        <w:rPr>
          <w:rFonts w:ascii="Times New Roman" w:hAnsi="Times New Roman"/>
          <w:i/>
          <w:noProof/>
          <w:sz w:val="24"/>
        </w:rPr>
        <w:t>LRIT</w:t>
      </w:r>
      <w:r w:rsidRPr="00365468">
        <w:rPr>
          <w:rFonts w:ascii="Times New Roman" w:hAnsi="Times New Roman"/>
          <w:noProof/>
          <w:sz w:val="24"/>
        </w:rPr>
        <w:t xml:space="preserve"> datu apmaiņa atbilstīgi attiecīgajam gadījumam;</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ja izskata ar ekspluatāciju saistītus vai tehniska rakstura strīdus, vai ar rēķiniem saistītus sarežģījumus (14.3.1. punkts), maksājumus veic puse, kura pieprasījusi šādu pakalpojumu;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piedalās </w:t>
      </w:r>
      <w:r w:rsidRPr="00365468">
        <w:rPr>
          <w:rFonts w:ascii="Times New Roman" w:hAnsi="Times New Roman"/>
          <w:i/>
          <w:noProof/>
          <w:sz w:val="24"/>
        </w:rPr>
        <w:t>LRIT</w:t>
      </w:r>
      <w:r w:rsidRPr="00365468">
        <w:rPr>
          <w:rFonts w:ascii="Times New Roman" w:hAnsi="Times New Roman"/>
          <w:noProof/>
          <w:sz w:val="24"/>
        </w:rPr>
        <w:t xml:space="preserve"> datu centra(-u) testēšanā un integrēšanā </w:t>
      </w:r>
      <w:r w:rsidRPr="00365468">
        <w:rPr>
          <w:rFonts w:ascii="Times New Roman" w:hAnsi="Times New Roman"/>
          <w:i/>
          <w:noProof/>
          <w:sz w:val="24"/>
        </w:rPr>
        <w:t>LRIT</w:t>
      </w:r>
      <w:r w:rsidRPr="00365468">
        <w:rPr>
          <w:rFonts w:ascii="Times New Roman" w:hAnsi="Times New Roman"/>
          <w:noProof/>
          <w:sz w:val="24"/>
        </w:rPr>
        <w:t xml:space="preserve"> sistēmā (14.3.2. punkts), maksājumus veic testējamais un integrējamais </w:t>
      </w:r>
      <w:r w:rsidRPr="00365468">
        <w:rPr>
          <w:rFonts w:ascii="Times New Roman" w:hAnsi="Times New Roman"/>
          <w:i/>
          <w:noProof/>
          <w:sz w:val="24"/>
        </w:rPr>
        <w:t>LRIT</w:t>
      </w:r>
      <w:r w:rsidRPr="00365468">
        <w:rPr>
          <w:rFonts w:ascii="Times New Roman" w:hAnsi="Times New Roman"/>
          <w:noProof/>
          <w:sz w:val="24"/>
        </w:rPr>
        <w:t xml:space="preserve"> datu centrs(-i);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piedalās jaunu vai pārveidotu procedūru vai pasākumu testēšanā attiecībā uz sakariem starp starptautisko </w:t>
      </w:r>
      <w:r w:rsidRPr="00365468">
        <w:rPr>
          <w:rFonts w:ascii="Times New Roman" w:hAnsi="Times New Roman"/>
          <w:i/>
          <w:noProof/>
          <w:sz w:val="24"/>
        </w:rPr>
        <w:t>LRIT</w:t>
      </w:r>
      <w:r w:rsidRPr="00365468">
        <w:rPr>
          <w:rFonts w:ascii="Times New Roman" w:hAnsi="Times New Roman"/>
          <w:noProof/>
          <w:sz w:val="24"/>
        </w:rPr>
        <w:t xml:space="preserve"> datu apmaiņu, </w:t>
      </w:r>
      <w:r w:rsidRPr="00365468">
        <w:rPr>
          <w:rFonts w:ascii="Times New Roman" w:hAnsi="Times New Roman"/>
          <w:i/>
          <w:noProof/>
          <w:sz w:val="24"/>
        </w:rPr>
        <w:t>LRIT</w:t>
      </w:r>
      <w:r w:rsidRPr="00365468">
        <w:rPr>
          <w:rFonts w:ascii="Times New Roman" w:hAnsi="Times New Roman"/>
          <w:noProof/>
          <w:sz w:val="24"/>
        </w:rPr>
        <w:t xml:space="preserve"> datu centriem un </w:t>
      </w:r>
      <w:r w:rsidRPr="00365468">
        <w:rPr>
          <w:rFonts w:ascii="Times New Roman" w:hAnsi="Times New Roman"/>
          <w:i/>
          <w:noProof/>
          <w:sz w:val="24"/>
        </w:rPr>
        <w:t>LRIT</w:t>
      </w:r>
      <w:r w:rsidRPr="00365468">
        <w:rPr>
          <w:rFonts w:ascii="Times New Roman" w:hAnsi="Times New Roman"/>
          <w:noProof/>
          <w:sz w:val="24"/>
        </w:rPr>
        <w:t xml:space="preserve"> datu izplatīšanas plāna serveri (14.3.3. punkts), maksājumu veic starptautiskā </w:t>
      </w:r>
      <w:r w:rsidRPr="00365468">
        <w:rPr>
          <w:rFonts w:ascii="Times New Roman" w:hAnsi="Times New Roman"/>
          <w:i/>
          <w:noProof/>
          <w:sz w:val="24"/>
        </w:rPr>
        <w:t>LRIT</w:t>
      </w:r>
      <w:r w:rsidRPr="00365468">
        <w:rPr>
          <w:rFonts w:ascii="Times New Roman" w:hAnsi="Times New Roman"/>
          <w:noProof/>
          <w:sz w:val="24"/>
        </w:rPr>
        <w:t xml:space="preserve"> datu apmaiņa un/vai </w:t>
      </w:r>
      <w:r w:rsidRPr="00365468">
        <w:rPr>
          <w:rFonts w:ascii="Times New Roman" w:hAnsi="Times New Roman"/>
          <w:i/>
          <w:noProof/>
          <w:sz w:val="24"/>
        </w:rPr>
        <w:t>LRIT</w:t>
      </w:r>
      <w:r w:rsidRPr="00365468">
        <w:rPr>
          <w:rFonts w:ascii="Times New Roman" w:hAnsi="Times New Roman"/>
          <w:noProof/>
          <w:sz w:val="24"/>
        </w:rPr>
        <w:t xml:space="preserve"> datu centrs(-i);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pārbauda to </w:t>
      </w:r>
      <w:r w:rsidRPr="00365468">
        <w:rPr>
          <w:rFonts w:ascii="Times New Roman" w:hAnsi="Times New Roman"/>
          <w:i/>
          <w:noProof/>
          <w:sz w:val="24"/>
        </w:rPr>
        <w:t>ASP</w:t>
      </w:r>
      <w:r w:rsidRPr="00365468">
        <w:rPr>
          <w:rFonts w:ascii="Times New Roman" w:hAnsi="Times New Roman"/>
          <w:noProof/>
          <w:sz w:val="24"/>
        </w:rPr>
        <w:t xml:space="preserve"> (vai </w:t>
      </w:r>
      <w:r w:rsidRPr="00365468">
        <w:rPr>
          <w:rFonts w:ascii="Times New Roman" w:hAnsi="Times New Roman"/>
          <w:i/>
          <w:noProof/>
          <w:sz w:val="24"/>
        </w:rPr>
        <w:t>CSP</w:t>
      </w:r>
      <w:r w:rsidRPr="00365468">
        <w:rPr>
          <w:rFonts w:ascii="Times New Roman" w:hAnsi="Times New Roman"/>
          <w:noProof/>
          <w:sz w:val="24"/>
        </w:rPr>
        <w:t xml:space="preserve">, ja tie darbojas kā </w:t>
      </w:r>
      <w:r w:rsidRPr="00365468">
        <w:rPr>
          <w:rFonts w:ascii="Times New Roman" w:hAnsi="Times New Roman"/>
          <w:i/>
          <w:noProof/>
          <w:sz w:val="24"/>
        </w:rPr>
        <w:t>ASP</w:t>
      </w:r>
      <w:r w:rsidRPr="00365468">
        <w:rPr>
          <w:rFonts w:ascii="Times New Roman" w:hAnsi="Times New Roman"/>
          <w:noProof/>
          <w:sz w:val="24"/>
        </w:rPr>
        <w:t xml:space="preserve">) darbību, kuri sniedz pakalpojumus starptautiskajam </w:t>
      </w:r>
      <w:r w:rsidRPr="00365468">
        <w:rPr>
          <w:rFonts w:ascii="Times New Roman" w:hAnsi="Times New Roman"/>
          <w:i/>
          <w:noProof/>
          <w:sz w:val="24"/>
        </w:rPr>
        <w:t>LRIT</w:t>
      </w:r>
      <w:r w:rsidRPr="00365468">
        <w:rPr>
          <w:rFonts w:ascii="Times New Roman" w:hAnsi="Times New Roman"/>
          <w:noProof/>
          <w:sz w:val="24"/>
        </w:rPr>
        <w:t xml:space="preserve"> datu centram (14.4.1. punkts), maksājumu veic attiecīgais </w:t>
      </w:r>
      <w:r w:rsidRPr="00365468">
        <w:rPr>
          <w:rFonts w:ascii="Times New Roman" w:hAnsi="Times New Roman"/>
          <w:i/>
          <w:noProof/>
          <w:sz w:val="24"/>
        </w:rPr>
        <w:t>ASP</w:t>
      </w:r>
      <w:r w:rsidRPr="00365468">
        <w:rPr>
          <w:rFonts w:ascii="Times New Roman" w:hAnsi="Times New Roman"/>
          <w:noProof/>
          <w:sz w:val="24"/>
        </w:rPr>
        <w:t>;</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veic </w:t>
      </w:r>
      <w:r w:rsidRPr="00365468">
        <w:rPr>
          <w:rFonts w:ascii="Times New Roman" w:hAnsi="Times New Roman"/>
          <w:i/>
          <w:noProof/>
          <w:sz w:val="24"/>
        </w:rPr>
        <w:t>LRIT</w:t>
      </w:r>
      <w:r w:rsidRPr="00365468">
        <w:rPr>
          <w:rFonts w:ascii="Times New Roman" w:hAnsi="Times New Roman"/>
          <w:noProof/>
          <w:sz w:val="24"/>
        </w:rPr>
        <w:t xml:space="preserve"> datu centra darbības un maksājumu struktūru auditu (14.4.2. punkts), maksājumu veic </w:t>
      </w:r>
      <w:r w:rsidRPr="00365468">
        <w:rPr>
          <w:rFonts w:ascii="Times New Roman" w:hAnsi="Times New Roman"/>
          <w:i/>
          <w:noProof/>
          <w:sz w:val="24"/>
        </w:rPr>
        <w:t>LRIT</w:t>
      </w:r>
      <w:r w:rsidRPr="00365468">
        <w:rPr>
          <w:rFonts w:ascii="Times New Roman" w:hAnsi="Times New Roman"/>
          <w:noProof/>
          <w:sz w:val="24"/>
        </w:rPr>
        <w:t xml:space="preserve"> datu centrs;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6"/>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veic starptautiskās </w:t>
      </w:r>
      <w:r w:rsidRPr="00365468">
        <w:rPr>
          <w:rFonts w:ascii="Times New Roman" w:hAnsi="Times New Roman"/>
          <w:i/>
          <w:noProof/>
          <w:sz w:val="24"/>
        </w:rPr>
        <w:t>LRIT</w:t>
      </w:r>
      <w:r w:rsidRPr="00365468">
        <w:rPr>
          <w:rFonts w:ascii="Times New Roman" w:hAnsi="Times New Roman"/>
          <w:noProof/>
          <w:sz w:val="24"/>
        </w:rPr>
        <w:t xml:space="preserve"> datu apmaiņas darbības un maksājumu struktūru auditu (14.4.3. punkts), maksājumu veic starptautiskā </w:t>
      </w:r>
      <w:r w:rsidRPr="00365468">
        <w:rPr>
          <w:rFonts w:ascii="Times New Roman" w:hAnsi="Times New Roman"/>
          <w:i/>
          <w:noProof/>
          <w:sz w:val="24"/>
        </w:rPr>
        <w:t>LRIT</w:t>
      </w:r>
      <w:r w:rsidRPr="00365468">
        <w:rPr>
          <w:rFonts w:ascii="Times New Roman" w:hAnsi="Times New Roman"/>
          <w:noProof/>
          <w:sz w:val="24"/>
        </w:rPr>
        <w:t xml:space="preserve"> datu apmaiņa.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2"/>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Organizācijai nav pienākums veikt maksājumus </w:t>
      </w:r>
      <w:r w:rsidRPr="00365468">
        <w:rPr>
          <w:rFonts w:ascii="Times New Roman" w:hAnsi="Times New Roman"/>
          <w:i/>
          <w:noProof/>
          <w:sz w:val="24"/>
        </w:rPr>
        <w:t>LRIT</w:t>
      </w:r>
      <w:r w:rsidRPr="00365468">
        <w:rPr>
          <w:rFonts w:ascii="Times New Roman" w:hAnsi="Times New Roman"/>
          <w:noProof/>
          <w:sz w:val="24"/>
        </w:rPr>
        <w:t xml:space="preserve"> koordinatoram par darbu, kas </w:t>
      </w:r>
      <w:r w:rsidRPr="00365468">
        <w:rPr>
          <w:rFonts w:ascii="Times New Roman" w:hAnsi="Times New Roman"/>
          <w:i/>
          <w:noProof/>
          <w:sz w:val="24"/>
        </w:rPr>
        <w:t>LRIT</w:t>
      </w:r>
      <w:r w:rsidRPr="00365468">
        <w:rPr>
          <w:rFonts w:ascii="Times New Roman" w:hAnsi="Times New Roman"/>
          <w:noProof/>
          <w:sz w:val="24"/>
        </w:rPr>
        <w:t xml:space="preserve"> koordinatoram bijis jāveic saskaņā ar 14.2.–14.5. punktu, vai par ieteikumu sniegšanu vai sagatavošanu Komitejai saskaņā ar 14.2.–14.5. punktu.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Default="003543BF" w:rsidP="000909E6">
      <w:pPr>
        <w:pStyle w:val="ListParagraph"/>
        <w:numPr>
          <w:ilvl w:val="2"/>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Līgumslēdzējas valdības nav atbildīgas par tiešu maksājumu veikšanu </w:t>
      </w:r>
      <w:r w:rsidRPr="00365468">
        <w:rPr>
          <w:rFonts w:ascii="Times New Roman" w:hAnsi="Times New Roman"/>
          <w:i/>
          <w:noProof/>
          <w:sz w:val="24"/>
        </w:rPr>
        <w:t>LRIT</w:t>
      </w:r>
      <w:r w:rsidRPr="00365468">
        <w:rPr>
          <w:rFonts w:ascii="Times New Roman" w:hAnsi="Times New Roman"/>
          <w:noProof/>
          <w:sz w:val="24"/>
        </w:rPr>
        <w:t xml:space="preserve"> koordinatoram par pakalpojumiem, kas var būt jāsniedz saskaņā ar 14.2.–14.5. punktu. Tomēr, neskarot attiecības starp Līgumslēdzējām valdībām un </w:t>
      </w:r>
      <w:r w:rsidRPr="00365468">
        <w:rPr>
          <w:rFonts w:ascii="Times New Roman" w:hAnsi="Times New Roman"/>
          <w:i/>
          <w:noProof/>
          <w:sz w:val="24"/>
        </w:rPr>
        <w:t>LRIT</w:t>
      </w:r>
      <w:r w:rsidRPr="00365468">
        <w:rPr>
          <w:rFonts w:ascii="Times New Roman" w:hAnsi="Times New Roman"/>
          <w:noProof/>
          <w:sz w:val="24"/>
        </w:rPr>
        <w:t xml:space="preserve"> datu centriem, kuru pakalpojumi var būt izmantoti, </w:t>
      </w:r>
      <w:r w:rsidRPr="00365468">
        <w:rPr>
          <w:rFonts w:ascii="Times New Roman" w:hAnsi="Times New Roman"/>
          <w:i/>
          <w:noProof/>
          <w:sz w:val="24"/>
        </w:rPr>
        <w:t>LRIT</w:t>
      </w:r>
      <w:r w:rsidRPr="00365468">
        <w:rPr>
          <w:rFonts w:ascii="Times New Roman" w:hAnsi="Times New Roman"/>
          <w:noProof/>
          <w:sz w:val="24"/>
        </w:rPr>
        <w:t xml:space="preserve"> datu centri var pieprasīt Līgumslēdzējām valdībām veikt maksājumus par </w:t>
      </w:r>
      <w:r w:rsidRPr="00365468">
        <w:rPr>
          <w:rFonts w:ascii="Times New Roman" w:hAnsi="Times New Roman"/>
          <w:i/>
          <w:noProof/>
          <w:sz w:val="24"/>
        </w:rPr>
        <w:t>LRIT</w:t>
      </w:r>
      <w:r w:rsidRPr="00365468">
        <w:rPr>
          <w:rFonts w:ascii="Times New Roman" w:hAnsi="Times New Roman"/>
          <w:noProof/>
          <w:sz w:val="24"/>
        </w:rPr>
        <w:t xml:space="preserve"> informāciju, ko tās pieprasa un saņem, un tajos var ietilpt elementi, kas kompensē </w:t>
      </w:r>
      <w:r w:rsidRPr="00365468">
        <w:rPr>
          <w:rFonts w:ascii="Times New Roman" w:hAnsi="Times New Roman"/>
          <w:i/>
          <w:noProof/>
          <w:sz w:val="24"/>
        </w:rPr>
        <w:t>LRIT</w:t>
      </w:r>
      <w:r w:rsidRPr="00365468">
        <w:rPr>
          <w:rFonts w:ascii="Times New Roman" w:hAnsi="Times New Roman"/>
          <w:noProof/>
          <w:sz w:val="24"/>
        </w:rPr>
        <w:t xml:space="preserve"> datu centru maksājumus </w:t>
      </w:r>
      <w:r w:rsidRPr="00365468">
        <w:rPr>
          <w:rFonts w:ascii="Times New Roman" w:hAnsi="Times New Roman"/>
          <w:i/>
          <w:noProof/>
          <w:sz w:val="24"/>
        </w:rPr>
        <w:t>LRIT</w:t>
      </w:r>
      <w:r w:rsidRPr="00365468">
        <w:rPr>
          <w:rFonts w:ascii="Times New Roman" w:hAnsi="Times New Roman"/>
          <w:noProof/>
          <w:sz w:val="24"/>
        </w:rPr>
        <w:t xml:space="preserve"> koordinatoram par tā veiktajām funkcijām. Atkāpjoties no iepriekš minētā, Līgumslēdzējai valdībai, kura tieši pieprasa no </w:t>
      </w:r>
      <w:r w:rsidRPr="00365468">
        <w:rPr>
          <w:rFonts w:ascii="Times New Roman" w:hAnsi="Times New Roman"/>
          <w:i/>
          <w:noProof/>
          <w:sz w:val="24"/>
        </w:rPr>
        <w:t>LRIT</w:t>
      </w:r>
      <w:r w:rsidRPr="00365468">
        <w:rPr>
          <w:rFonts w:ascii="Times New Roman" w:hAnsi="Times New Roman"/>
          <w:noProof/>
          <w:sz w:val="24"/>
        </w:rPr>
        <w:t xml:space="preserve"> koordinatora īpaša pakalpojuma sniegšanu, ir jāmaksā </w:t>
      </w:r>
      <w:r w:rsidRPr="00365468">
        <w:rPr>
          <w:rFonts w:ascii="Times New Roman" w:hAnsi="Times New Roman"/>
          <w:i/>
          <w:noProof/>
          <w:sz w:val="24"/>
        </w:rPr>
        <w:t>LRIT</w:t>
      </w:r>
      <w:r w:rsidRPr="00365468">
        <w:rPr>
          <w:rFonts w:ascii="Times New Roman" w:hAnsi="Times New Roman"/>
          <w:noProof/>
          <w:sz w:val="24"/>
        </w:rPr>
        <w:t xml:space="preserve"> koordinatoram attiecīgie maksājumi par pieprasīto pakalpojumu.</w:t>
      </w:r>
    </w:p>
    <w:p w:rsidR="000909E6" w:rsidRPr="00365468" w:rsidRDefault="000909E6" w:rsidP="00365468">
      <w:pPr>
        <w:tabs>
          <w:tab w:val="left" w:pos="142"/>
          <w:tab w:val="left" w:pos="9214"/>
        </w:tabs>
        <w:spacing w:after="0" w:line="240" w:lineRule="auto"/>
        <w:jc w:val="both"/>
        <w:rPr>
          <w:rFonts w:ascii="Times New Roman" w:eastAsia="Times New Roman" w:hAnsi="Times New Roman" w:cs="Times New Roman"/>
          <w:noProof/>
          <w:sz w:val="24"/>
          <w:szCs w:val="24"/>
        </w:rPr>
      </w:pPr>
    </w:p>
    <w:p w:rsidR="003543BF" w:rsidRPr="000909E6" w:rsidRDefault="003543BF" w:rsidP="000909E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0909E6">
        <w:rPr>
          <w:rFonts w:ascii="Times New Roman" w:hAnsi="Times New Roman"/>
          <w:b/>
          <w:noProof/>
          <w:sz w:val="24"/>
        </w:rPr>
        <w:t>Administrācijas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909E6">
        <w:rPr>
          <w:rFonts w:ascii="Times New Roman" w:hAnsi="Times New Roman"/>
          <w:noProof/>
          <w:sz w:val="24"/>
        </w:rPr>
        <w:t xml:space="preserve">Katrai administrācijai ir jānolemj, kuram </w:t>
      </w:r>
      <w:r w:rsidRPr="000909E6">
        <w:rPr>
          <w:rFonts w:ascii="Times New Roman" w:hAnsi="Times New Roman"/>
          <w:i/>
          <w:noProof/>
          <w:sz w:val="24"/>
        </w:rPr>
        <w:t>LRIT</w:t>
      </w:r>
      <w:r w:rsidRPr="000909E6">
        <w:rPr>
          <w:rFonts w:ascii="Times New Roman" w:hAnsi="Times New Roman"/>
          <w:noProof/>
          <w:sz w:val="24"/>
        </w:rPr>
        <w:t xml:space="preserve"> datu centram kuģi, kam ir tiesības kuģot ar tās karogu, pārraidīs </w:t>
      </w:r>
      <w:r w:rsidRPr="000909E6">
        <w:rPr>
          <w:rFonts w:ascii="Times New Roman" w:hAnsi="Times New Roman"/>
          <w:i/>
          <w:noProof/>
          <w:sz w:val="24"/>
        </w:rPr>
        <w:t>LRIT</w:t>
      </w:r>
      <w:r w:rsidRPr="000909E6">
        <w:rPr>
          <w:rFonts w:ascii="Times New Roman" w:hAnsi="Times New Roman"/>
          <w:noProof/>
          <w:sz w:val="24"/>
        </w:rPr>
        <w:t xml:space="preserve"> informāciju.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Katrai administrācijai ir jāsniedz izraudzītajam </w:t>
      </w:r>
      <w:r w:rsidRPr="00365468">
        <w:rPr>
          <w:rFonts w:ascii="Times New Roman" w:hAnsi="Times New Roman"/>
          <w:i/>
          <w:noProof/>
          <w:sz w:val="24"/>
        </w:rPr>
        <w:t>LRIT</w:t>
      </w:r>
      <w:r w:rsidRPr="00365468">
        <w:rPr>
          <w:rFonts w:ascii="Times New Roman" w:hAnsi="Times New Roman"/>
          <w:noProof/>
          <w:sz w:val="24"/>
        </w:rPr>
        <w:t xml:space="preserve"> datu centram turpmāk norādītā informācija par katru kuģi, kam ir tiesības kuģot ar tās karogu un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7"/>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kuģa nosaukums;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7"/>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i/>
          <w:noProof/>
          <w:sz w:val="24"/>
        </w:rPr>
        <w:t>IMO</w:t>
      </w:r>
      <w:r w:rsidRPr="00365468">
        <w:rPr>
          <w:rFonts w:ascii="Times New Roman" w:hAnsi="Times New Roman"/>
          <w:noProof/>
          <w:sz w:val="24"/>
        </w:rPr>
        <w:t xml:space="preserve"> kuģa identifikācijas numurs;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7"/>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izsaukuma signāls un</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7"/>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jūras mobilā sakaru dienesta identitāte.</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Pēc tāda kuģa karoga maiņas, kuram ir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administrācijai, ar kuras karogu kuģis ir tiesīgs turpmāk kuģot, papildus 15.2. punktā norādītajai informācijai bez nepamatotas kavēšanās jānodrošina izraudzītajam </w:t>
      </w:r>
      <w:r w:rsidRPr="00365468">
        <w:rPr>
          <w:rFonts w:ascii="Times New Roman" w:hAnsi="Times New Roman"/>
          <w:i/>
          <w:noProof/>
          <w:sz w:val="24"/>
        </w:rPr>
        <w:t>LRIT</w:t>
      </w:r>
      <w:r w:rsidRPr="00365468">
        <w:rPr>
          <w:rFonts w:ascii="Times New Roman" w:hAnsi="Times New Roman"/>
          <w:noProof/>
          <w:sz w:val="24"/>
        </w:rPr>
        <w:t xml:space="preserve"> datu centram šāda informācija: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8"/>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karoga maiņas faktiskais datums un laiks (</w:t>
      </w:r>
      <w:r w:rsidRPr="000909E6">
        <w:rPr>
          <w:rFonts w:ascii="Times New Roman" w:hAnsi="Times New Roman"/>
          <w:i/>
          <w:noProof/>
          <w:sz w:val="24"/>
        </w:rPr>
        <w:t>UTC</w:t>
      </w:r>
      <w:r w:rsidRPr="000909E6">
        <w:rPr>
          <w:rFonts w:ascii="Times New Roman" w:hAnsi="Times New Roman"/>
          <w:noProof/>
          <w:sz w:val="24"/>
        </w:rPr>
        <w:t>) un</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8"/>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valsts, ar kuras karogu kuģim iepriekš bija tiesības kuģot, ja tā ir zināma.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65468"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Administrācijām bez nepamatotas kavēšanās ir jāinformē </w:t>
      </w:r>
      <w:r w:rsidRPr="00365468">
        <w:rPr>
          <w:rFonts w:ascii="Times New Roman" w:hAnsi="Times New Roman"/>
          <w:i/>
          <w:noProof/>
          <w:sz w:val="24"/>
        </w:rPr>
        <w:t>LRIT</w:t>
      </w:r>
      <w:r w:rsidRPr="00365468">
        <w:rPr>
          <w:rFonts w:ascii="Times New Roman" w:hAnsi="Times New Roman"/>
          <w:noProof/>
          <w:sz w:val="24"/>
        </w:rPr>
        <w:t xml:space="preserve"> datu centrs par izmaiņām informācijā, ko tās sniegušas saskaņā ar 15.2. un 15.3. punktu.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kuģis, kuram ir pienākums pārraidīt </w:t>
      </w:r>
      <w:r w:rsidRPr="00365468">
        <w:rPr>
          <w:rFonts w:ascii="Times New Roman" w:hAnsi="Times New Roman"/>
          <w:i/>
          <w:noProof/>
          <w:sz w:val="24"/>
        </w:rPr>
        <w:t>LRIT</w:t>
      </w:r>
      <w:r w:rsidRPr="00365468">
        <w:rPr>
          <w:rFonts w:ascii="Times New Roman" w:hAnsi="Times New Roman"/>
          <w:noProof/>
          <w:sz w:val="24"/>
        </w:rPr>
        <w:t xml:space="preserve"> informāciju, nomaina karogu vai ja tiek pilnīgi pārtraukta šāda kuģa ekspluatācija, tad tai Līgumslēdzējai valdībai, ar kuras karogu kuģis līdz tam bija tiesīgs kuģot, bez nepamatotas kavēšanās jāsniedz </w:t>
      </w:r>
      <w:r w:rsidRPr="00365468">
        <w:rPr>
          <w:rFonts w:ascii="Times New Roman" w:hAnsi="Times New Roman"/>
          <w:i/>
          <w:noProof/>
          <w:sz w:val="24"/>
        </w:rPr>
        <w:t>LRIT</w:t>
      </w:r>
      <w:r w:rsidRPr="00365468">
        <w:rPr>
          <w:rFonts w:ascii="Times New Roman" w:hAnsi="Times New Roman"/>
          <w:noProof/>
          <w:sz w:val="24"/>
        </w:rPr>
        <w:t xml:space="preserve"> datu centram šāda informācija: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2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0909E6">
        <w:rPr>
          <w:rFonts w:ascii="Times New Roman" w:hAnsi="Times New Roman"/>
          <w:noProof/>
          <w:sz w:val="24"/>
        </w:rPr>
        <w:t>kuģa nosaukums;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i/>
          <w:noProof/>
          <w:sz w:val="24"/>
        </w:rPr>
        <w:t>IMO</w:t>
      </w:r>
      <w:r w:rsidRPr="00365468">
        <w:rPr>
          <w:rFonts w:ascii="Times New Roman" w:hAnsi="Times New Roman"/>
          <w:noProof/>
          <w:sz w:val="24"/>
        </w:rPr>
        <w:t xml:space="preserve"> kuģa identifikācijas numurs;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karoga maiņas faktiskais datums un laiks (</w:t>
      </w:r>
      <w:r w:rsidRPr="00365468">
        <w:rPr>
          <w:rFonts w:ascii="Times New Roman" w:hAnsi="Times New Roman"/>
          <w:i/>
          <w:noProof/>
          <w:sz w:val="24"/>
        </w:rPr>
        <w:t>UTC</w:t>
      </w:r>
      <w:r w:rsidRPr="00365468">
        <w:rPr>
          <w:rFonts w:ascii="Times New Roman" w:hAnsi="Times New Roman"/>
          <w:noProof/>
          <w:sz w:val="24"/>
        </w:rPr>
        <w:t>) vai faktiskais datums un laiks, kad kuģa ekspluatācija tiek pilnīgi pārtraukta, un</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29"/>
        </w:numPr>
        <w:tabs>
          <w:tab w:val="left" w:pos="142"/>
          <w:tab w:val="left" w:pos="9214"/>
        </w:tabs>
        <w:spacing w:after="0" w:line="240" w:lineRule="auto"/>
        <w:ind w:left="1134" w:hanging="425"/>
        <w:jc w:val="both"/>
        <w:rPr>
          <w:rFonts w:ascii="Times New Roman" w:eastAsia="Times New Roman" w:hAnsi="Times New Roman" w:cs="Times New Roman"/>
          <w:noProof/>
          <w:sz w:val="24"/>
          <w:szCs w:val="24"/>
        </w:rPr>
      </w:pPr>
      <w:r w:rsidRPr="00365468">
        <w:rPr>
          <w:rFonts w:ascii="Times New Roman" w:hAnsi="Times New Roman"/>
          <w:noProof/>
          <w:sz w:val="24"/>
        </w:rPr>
        <w:t>valsts, ar kuras karogu kuģis turpmāk kuģos, ja tā ir zināma.</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1"/>
          <w:numId w:val="3"/>
        </w:numPr>
        <w:tabs>
          <w:tab w:val="left" w:pos="709"/>
          <w:tab w:val="left" w:pos="9214"/>
        </w:tabs>
        <w:spacing w:after="0" w:line="240" w:lineRule="auto"/>
        <w:ind w:left="0" w:firstLine="0"/>
        <w:jc w:val="both"/>
        <w:rPr>
          <w:rFonts w:ascii="Times New Roman" w:hAnsi="Times New Roman"/>
          <w:noProof/>
          <w:sz w:val="24"/>
        </w:rPr>
      </w:pPr>
      <w:r w:rsidRPr="00365468">
        <w:rPr>
          <w:rFonts w:ascii="Times New Roman" w:hAnsi="Times New Roman"/>
          <w:noProof/>
          <w:sz w:val="24"/>
        </w:rPr>
        <w:t xml:space="preserve">Administrācijām ir jāsniedz tās atzītajiem </w:t>
      </w:r>
      <w:r w:rsidRPr="00365468">
        <w:rPr>
          <w:rFonts w:ascii="Times New Roman" w:hAnsi="Times New Roman"/>
          <w:i/>
          <w:noProof/>
          <w:sz w:val="24"/>
        </w:rPr>
        <w:t>ASP</w:t>
      </w:r>
      <w:r w:rsidRPr="00365468">
        <w:rPr>
          <w:rFonts w:ascii="Times New Roman" w:hAnsi="Times New Roman"/>
          <w:noProof/>
          <w:sz w:val="24"/>
        </w:rPr>
        <w:t xml:space="preserve"> attiecīgā informācija, ņemot vērā 15.2.–15.5. punktu, vai jāveic nepieciešamie pasākumi, lai iepriekš minēto informāciju attiecīgajiem </w:t>
      </w:r>
      <w:r w:rsidRPr="00365468">
        <w:rPr>
          <w:rFonts w:ascii="Times New Roman" w:hAnsi="Times New Roman"/>
          <w:i/>
          <w:noProof/>
          <w:sz w:val="24"/>
        </w:rPr>
        <w:t>ASP</w:t>
      </w:r>
      <w:r w:rsidRPr="00365468">
        <w:rPr>
          <w:rFonts w:ascii="Times New Roman" w:hAnsi="Times New Roman"/>
          <w:noProof/>
          <w:sz w:val="24"/>
        </w:rPr>
        <w:t xml:space="preserve"> sniegtu izraudzītais </w:t>
      </w:r>
      <w:r w:rsidRPr="00365468">
        <w:rPr>
          <w:rFonts w:ascii="Times New Roman" w:hAnsi="Times New Roman"/>
          <w:i/>
          <w:noProof/>
          <w:sz w:val="24"/>
        </w:rPr>
        <w:t>LRIT</w:t>
      </w:r>
      <w:r w:rsidRPr="00365468">
        <w:rPr>
          <w:rFonts w:ascii="Times New Roman" w:hAnsi="Times New Roman"/>
          <w:noProof/>
          <w:sz w:val="24"/>
        </w:rPr>
        <w:t xml:space="preserve"> datu centrs.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0909E6">
        <w:rPr>
          <w:rFonts w:ascii="Times New Roman" w:hAnsi="Times New Roman"/>
          <w:b/>
          <w:noProof/>
          <w:sz w:val="24"/>
        </w:rPr>
        <w:t>Līgumslēdzējas valdības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909E6">
        <w:rPr>
          <w:rFonts w:ascii="Times New Roman" w:hAnsi="Times New Roman"/>
          <w:noProof/>
          <w:sz w:val="24"/>
        </w:rPr>
        <w:t>Katrai Līgumslēdzējai valdībai: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0909E6">
        <w:rPr>
          <w:rFonts w:ascii="Times New Roman" w:hAnsi="Times New Roman"/>
          <w:noProof/>
          <w:sz w:val="24"/>
        </w:rPr>
        <w:t xml:space="preserve">jāsaņem </w:t>
      </w:r>
      <w:r w:rsidRPr="000909E6">
        <w:rPr>
          <w:rFonts w:ascii="Times New Roman" w:hAnsi="Times New Roman"/>
          <w:i/>
          <w:noProof/>
          <w:sz w:val="24"/>
        </w:rPr>
        <w:t>LRIT</w:t>
      </w:r>
      <w:r w:rsidRPr="000909E6">
        <w:rPr>
          <w:rFonts w:ascii="Times New Roman" w:hAnsi="Times New Roman"/>
          <w:noProof/>
          <w:sz w:val="24"/>
        </w:rPr>
        <w:t xml:space="preserve"> informācija, uz kuru tai ir tiesības saskaņā ar V/19-1. noteikumu un kuru tā ir pieprasījusi </w:t>
      </w:r>
      <w:r w:rsidRPr="000909E6">
        <w:rPr>
          <w:rFonts w:ascii="Times New Roman" w:hAnsi="Times New Roman"/>
          <w:i/>
          <w:noProof/>
          <w:sz w:val="24"/>
        </w:rPr>
        <w:t>LRIT</w:t>
      </w:r>
      <w:r w:rsidRPr="000909E6">
        <w:rPr>
          <w:rFonts w:ascii="Times New Roman" w:hAnsi="Times New Roman"/>
          <w:noProof/>
          <w:sz w:val="24"/>
        </w:rPr>
        <w:t xml:space="preserve"> datu centram, kas izraudzīts saskaņā ar 15.1. punktu; Līgumslēdzējas valdības, kurām nav kuģu, kas būtu tiesīgi kuģot ar to karogu, var saņemt </w:t>
      </w:r>
      <w:r w:rsidRPr="000909E6">
        <w:rPr>
          <w:rFonts w:ascii="Times New Roman" w:hAnsi="Times New Roman"/>
          <w:i/>
          <w:noProof/>
          <w:sz w:val="24"/>
        </w:rPr>
        <w:t>LRIT</w:t>
      </w:r>
      <w:r w:rsidRPr="000909E6">
        <w:rPr>
          <w:rFonts w:ascii="Times New Roman" w:hAnsi="Times New Roman"/>
          <w:noProof/>
          <w:sz w:val="24"/>
        </w:rPr>
        <w:t xml:space="preserve"> informāciju, uz ko tām ir tiesības saskaņā ar V/19-1. noteikumu, no jebkura </w:t>
      </w:r>
      <w:r w:rsidRPr="000909E6">
        <w:rPr>
          <w:rFonts w:ascii="Times New Roman" w:hAnsi="Times New Roman"/>
          <w:i/>
          <w:noProof/>
          <w:sz w:val="24"/>
        </w:rPr>
        <w:t>LRIT</w:t>
      </w:r>
      <w:r w:rsidRPr="000909E6">
        <w:rPr>
          <w:rFonts w:ascii="Times New Roman" w:hAnsi="Times New Roman"/>
          <w:noProof/>
          <w:sz w:val="24"/>
        </w:rPr>
        <w:t xml:space="preserve"> datu centra, taču jāizraugās viens </w:t>
      </w:r>
      <w:r w:rsidRPr="000909E6">
        <w:rPr>
          <w:rFonts w:ascii="Times New Roman" w:hAnsi="Times New Roman"/>
          <w:i/>
          <w:noProof/>
          <w:sz w:val="24"/>
        </w:rPr>
        <w:t>LRIT</w:t>
      </w:r>
      <w:r w:rsidRPr="000909E6">
        <w:rPr>
          <w:rFonts w:ascii="Times New Roman" w:hAnsi="Times New Roman"/>
          <w:noProof/>
          <w:sz w:val="24"/>
        </w:rPr>
        <w:t xml:space="preserve"> datu centrs, no kura tās vēlas saņemt informāciju; šādos gadījumos attiecīgajai Līgumslēdzējai valdībai pēc vienošanās ar </w:t>
      </w:r>
      <w:r w:rsidRPr="000909E6">
        <w:rPr>
          <w:rFonts w:ascii="Times New Roman" w:hAnsi="Times New Roman"/>
          <w:i/>
          <w:noProof/>
          <w:sz w:val="24"/>
        </w:rPr>
        <w:t>LRIT</w:t>
      </w:r>
      <w:r w:rsidRPr="000909E6">
        <w:rPr>
          <w:rFonts w:ascii="Times New Roman" w:hAnsi="Times New Roman"/>
          <w:noProof/>
          <w:sz w:val="24"/>
        </w:rPr>
        <w:t xml:space="preserve"> datu centru, kura pakalpojumus tā plāno izmantot, attiecīgi jāinformē Organizācija un bez nepamatotas kavēšanās jāatjaunina tās sniegtā informācija, kad tajā tiek veiktas izmaiņas;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tā vēlas saņemt </w:t>
      </w:r>
      <w:r w:rsidRPr="00365468">
        <w:rPr>
          <w:rFonts w:ascii="Times New Roman" w:hAnsi="Times New Roman"/>
          <w:i/>
          <w:noProof/>
          <w:sz w:val="24"/>
        </w:rPr>
        <w:t>LRIT</w:t>
      </w:r>
      <w:r w:rsidRPr="00365468">
        <w:rPr>
          <w:rFonts w:ascii="Times New Roman" w:hAnsi="Times New Roman"/>
          <w:noProof/>
          <w:sz w:val="24"/>
        </w:rPr>
        <w:t xml:space="preserve"> informāciju saskaņā ar V/19-1.8.1.1. noteikumu, jānorāda </w:t>
      </w:r>
      <w:r w:rsidRPr="00365468">
        <w:rPr>
          <w:rFonts w:ascii="Times New Roman" w:hAnsi="Times New Roman"/>
          <w:i/>
          <w:noProof/>
          <w:sz w:val="24"/>
        </w:rPr>
        <w:t>LRIT</w:t>
      </w:r>
      <w:r w:rsidRPr="00365468">
        <w:rPr>
          <w:rFonts w:ascii="Times New Roman" w:hAnsi="Times New Roman"/>
          <w:noProof/>
          <w:sz w:val="24"/>
        </w:rPr>
        <w:t xml:space="preserve"> datu centram šādas informācijas saņemšanas kritēriji; ja tā tiek nolemts, Līgumslēdzēja valdība var sniegt </w:t>
      </w:r>
      <w:r w:rsidRPr="00365468">
        <w:rPr>
          <w:rFonts w:ascii="Times New Roman" w:hAnsi="Times New Roman"/>
          <w:i/>
          <w:noProof/>
          <w:sz w:val="24"/>
        </w:rPr>
        <w:t>LRIT</w:t>
      </w:r>
      <w:r w:rsidRPr="00365468">
        <w:rPr>
          <w:rFonts w:ascii="Times New Roman" w:hAnsi="Times New Roman"/>
          <w:noProof/>
          <w:sz w:val="24"/>
        </w:rPr>
        <w:t xml:space="preserve"> datu centram reglamentu par </w:t>
      </w:r>
      <w:r w:rsidRPr="00365468">
        <w:rPr>
          <w:rFonts w:ascii="Times New Roman" w:hAnsi="Times New Roman"/>
          <w:i/>
          <w:noProof/>
          <w:sz w:val="24"/>
        </w:rPr>
        <w:t>LRIT</w:t>
      </w:r>
      <w:r w:rsidRPr="00365468">
        <w:rPr>
          <w:rFonts w:ascii="Times New Roman" w:hAnsi="Times New Roman"/>
          <w:noProof/>
          <w:sz w:val="24"/>
        </w:rPr>
        <w:t xml:space="preserve"> informācijas saņemšanas kritērijiem;</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0909E6"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Pr>
          <w:rFonts w:ascii="Times New Roman" w:hAnsi="Times New Roman"/>
          <w:noProof/>
          <w:sz w:val="24"/>
        </w:rPr>
        <w:t>j</w:t>
      </w:r>
      <w:r w:rsidR="003543BF" w:rsidRPr="00365468">
        <w:rPr>
          <w:rFonts w:ascii="Times New Roman" w:hAnsi="Times New Roman"/>
          <w:noProof/>
          <w:sz w:val="24"/>
        </w:rPr>
        <w:t xml:space="preserve">a tā vēlas saņemt </w:t>
      </w:r>
      <w:r w:rsidR="003543BF" w:rsidRPr="00365468">
        <w:rPr>
          <w:rFonts w:ascii="Times New Roman" w:hAnsi="Times New Roman"/>
          <w:i/>
          <w:noProof/>
          <w:sz w:val="24"/>
        </w:rPr>
        <w:t>LRIT</w:t>
      </w:r>
      <w:r w:rsidR="003543BF" w:rsidRPr="00365468">
        <w:rPr>
          <w:rFonts w:ascii="Times New Roman" w:hAnsi="Times New Roman"/>
          <w:noProof/>
          <w:sz w:val="24"/>
        </w:rPr>
        <w:t xml:space="preserve"> informāciju saskaņā ar V/19-1.8.1.2. noteikumu, jānorāda </w:t>
      </w:r>
      <w:r w:rsidR="003543BF" w:rsidRPr="00365468">
        <w:rPr>
          <w:rFonts w:ascii="Times New Roman" w:hAnsi="Times New Roman"/>
          <w:i/>
          <w:noProof/>
          <w:sz w:val="24"/>
        </w:rPr>
        <w:t>LRIT</w:t>
      </w:r>
      <w:r w:rsidR="003543BF" w:rsidRPr="00365468">
        <w:rPr>
          <w:rFonts w:ascii="Times New Roman" w:hAnsi="Times New Roman"/>
          <w:noProof/>
          <w:sz w:val="24"/>
        </w:rPr>
        <w:t xml:space="preserve"> datu centram konkrētā kuģa nosaukums un </w:t>
      </w:r>
      <w:r w:rsidR="003543BF" w:rsidRPr="00365468">
        <w:rPr>
          <w:rFonts w:ascii="Times New Roman" w:hAnsi="Times New Roman"/>
          <w:i/>
          <w:noProof/>
          <w:sz w:val="24"/>
        </w:rPr>
        <w:t>IMO</w:t>
      </w:r>
      <w:r w:rsidR="003543BF" w:rsidRPr="00365468">
        <w:rPr>
          <w:rFonts w:ascii="Times New Roman" w:hAnsi="Times New Roman"/>
          <w:noProof/>
          <w:sz w:val="24"/>
        </w:rPr>
        <w:t xml:space="preserve"> kuģa identifikācijas numurs, kā arī:</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3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0909E6">
        <w:rPr>
          <w:rFonts w:ascii="Times New Roman" w:hAnsi="Times New Roman"/>
          <w:noProof/>
          <w:sz w:val="24"/>
        </w:rPr>
        <w:t>attālums no ostas vai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1"/>
        </w:numPr>
        <w:tabs>
          <w:tab w:val="left" w:pos="142"/>
          <w:tab w:val="left" w:pos="9214"/>
        </w:tabs>
        <w:spacing w:after="0" w:line="240" w:lineRule="auto"/>
        <w:ind w:left="1701" w:hanging="567"/>
        <w:jc w:val="both"/>
        <w:rPr>
          <w:rFonts w:ascii="Times New Roman" w:eastAsia="Times New Roman" w:hAnsi="Times New Roman" w:cs="Times New Roman"/>
          <w:noProof/>
          <w:sz w:val="24"/>
          <w:szCs w:val="24"/>
        </w:rPr>
      </w:pPr>
      <w:r w:rsidRPr="00365468">
        <w:rPr>
          <w:rFonts w:ascii="Times New Roman" w:hAnsi="Times New Roman"/>
          <w:noProof/>
          <w:sz w:val="24"/>
        </w:rPr>
        <w:t>laiks,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tabs>
          <w:tab w:val="left" w:pos="142"/>
          <w:tab w:val="left" w:pos="9214"/>
        </w:tabs>
        <w:spacing w:after="0" w:line="240" w:lineRule="auto"/>
        <w:ind w:left="1134"/>
        <w:jc w:val="both"/>
        <w:rPr>
          <w:rFonts w:ascii="Times New Roman" w:eastAsia="Times New Roman" w:hAnsi="Times New Roman" w:cs="Times New Roman"/>
          <w:noProof/>
          <w:sz w:val="24"/>
          <w:szCs w:val="24"/>
        </w:rPr>
      </w:pPr>
      <w:r w:rsidRPr="00365468">
        <w:rPr>
          <w:rFonts w:ascii="Times New Roman" w:hAnsi="Times New Roman"/>
          <w:noProof/>
          <w:sz w:val="24"/>
        </w:rPr>
        <w:t xml:space="preserve">no kura tai nepieciešama kuģa pārraidītā </w:t>
      </w:r>
      <w:r w:rsidRPr="00365468">
        <w:rPr>
          <w:rFonts w:ascii="Times New Roman" w:hAnsi="Times New Roman"/>
          <w:i/>
          <w:noProof/>
          <w:sz w:val="24"/>
        </w:rPr>
        <w:t>LRIT</w:t>
      </w:r>
      <w:r w:rsidRPr="00365468">
        <w:rPr>
          <w:rFonts w:ascii="Times New Roman" w:hAnsi="Times New Roman"/>
          <w:noProof/>
          <w:sz w:val="24"/>
        </w:rPr>
        <w:t xml:space="preserve"> informācija; ja tā tiek nolemts, Līgumslēdzēja valdība var sniegt </w:t>
      </w:r>
      <w:r w:rsidRPr="00365468">
        <w:rPr>
          <w:rFonts w:ascii="Times New Roman" w:hAnsi="Times New Roman"/>
          <w:i/>
          <w:noProof/>
          <w:sz w:val="24"/>
        </w:rPr>
        <w:t>LRIT</w:t>
      </w:r>
      <w:r w:rsidRPr="00365468">
        <w:rPr>
          <w:rFonts w:ascii="Times New Roman" w:hAnsi="Times New Roman"/>
          <w:noProof/>
          <w:sz w:val="24"/>
        </w:rPr>
        <w:t xml:space="preserve"> datu centram reglamentu par </w:t>
      </w:r>
      <w:r w:rsidRPr="00365468">
        <w:rPr>
          <w:rFonts w:ascii="Times New Roman" w:hAnsi="Times New Roman"/>
          <w:i/>
          <w:noProof/>
          <w:sz w:val="24"/>
        </w:rPr>
        <w:t>LRIT</w:t>
      </w:r>
      <w:r w:rsidRPr="00365468">
        <w:rPr>
          <w:rFonts w:ascii="Times New Roman" w:hAnsi="Times New Roman"/>
          <w:noProof/>
          <w:sz w:val="24"/>
        </w:rPr>
        <w:t xml:space="preserve"> informācijas saņemšanas kritērijiem; ja reglamentā noteikts attālums no ostas, Līgumslēdzējai valdībai arī jāinformē centrs par tās ostas nosaukumu, uz kuru katrs kuģis dodas;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ja tā vēlas saņemt </w:t>
      </w:r>
      <w:r w:rsidRPr="00365468">
        <w:rPr>
          <w:rFonts w:ascii="Times New Roman" w:hAnsi="Times New Roman"/>
          <w:i/>
          <w:noProof/>
          <w:sz w:val="24"/>
        </w:rPr>
        <w:t>LRIT</w:t>
      </w:r>
      <w:r w:rsidRPr="00365468">
        <w:rPr>
          <w:rFonts w:ascii="Times New Roman" w:hAnsi="Times New Roman"/>
          <w:noProof/>
          <w:sz w:val="24"/>
        </w:rPr>
        <w:t xml:space="preserve"> informāciju saskaņā ar V/19-1.8.1.3. noteikumu, jānorāda attālums no tās krasta, kurā tai nepieciešama kuģu pārraidītā </w:t>
      </w:r>
      <w:r w:rsidRPr="00365468">
        <w:rPr>
          <w:rFonts w:ascii="Times New Roman" w:hAnsi="Times New Roman"/>
          <w:i/>
          <w:noProof/>
          <w:sz w:val="24"/>
        </w:rPr>
        <w:t>LRIT</w:t>
      </w:r>
      <w:r w:rsidRPr="00365468">
        <w:rPr>
          <w:rFonts w:ascii="Times New Roman" w:hAnsi="Times New Roman"/>
          <w:noProof/>
          <w:sz w:val="24"/>
        </w:rPr>
        <w:t xml:space="preserve"> informācija; ja tā tiek nolemts, Līgumslēdzēja valdība var sniegt </w:t>
      </w:r>
      <w:r w:rsidRPr="00365468">
        <w:rPr>
          <w:rFonts w:ascii="Times New Roman" w:hAnsi="Times New Roman"/>
          <w:i/>
          <w:noProof/>
          <w:sz w:val="24"/>
        </w:rPr>
        <w:t>LRIT</w:t>
      </w:r>
      <w:r w:rsidRPr="00365468">
        <w:rPr>
          <w:rFonts w:ascii="Times New Roman" w:hAnsi="Times New Roman"/>
          <w:noProof/>
          <w:sz w:val="24"/>
        </w:rPr>
        <w:t xml:space="preserve"> datu centram reglamentu par </w:t>
      </w:r>
      <w:r w:rsidRPr="00365468">
        <w:rPr>
          <w:rFonts w:ascii="Times New Roman" w:hAnsi="Times New Roman"/>
          <w:i/>
          <w:noProof/>
          <w:sz w:val="24"/>
        </w:rPr>
        <w:t>LRIT</w:t>
      </w:r>
      <w:r w:rsidRPr="00365468">
        <w:rPr>
          <w:rFonts w:ascii="Times New Roman" w:hAnsi="Times New Roman"/>
          <w:noProof/>
          <w:sz w:val="24"/>
        </w:rPr>
        <w:t xml:space="preserve"> informācijas saņemšanas kritērijiem;</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jāsadarbojas ar mērķi atrisināt jautājumus, kas saistīti ar to, ar kuru karogu konkrētais kuģis ir tiesīgs kuģot, un</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0"/>
          <w:numId w:val="30"/>
        </w:numPr>
        <w:tabs>
          <w:tab w:val="left" w:pos="142"/>
          <w:tab w:val="left" w:pos="9214"/>
        </w:tabs>
        <w:spacing w:after="0" w:line="240" w:lineRule="auto"/>
        <w:ind w:left="1134" w:hanging="567"/>
        <w:jc w:val="both"/>
        <w:rPr>
          <w:rFonts w:ascii="Times New Roman" w:eastAsia="Times New Roman" w:hAnsi="Times New Roman" w:cs="Times New Roman"/>
          <w:noProof/>
          <w:sz w:val="24"/>
          <w:szCs w:val="24"/>
        </w:rPr>
      </w:pPr>
      <w:r w:rsidRPr="00365468">
        <w:rPr>
          <w:rFonts w:ascii="Times New Roman" w:hAnsi="Times New Roman"/>
          <w:noProof/>
          <w:sz w:val="24"/>
        </w:rPr>
        <w:t xml:space="preserve">jānodrošina visas tās saņemtās </w:t>
      </w:r>
      <w:r w:rsidRPr="00365468">
        <w:rPr>
          <w:rFonts w:ascii="Times New Roman" w:hAnsi="Times New Roman"/>
          <w:i/>
          <w:noProof/>
          <w:sz w:val="24"/>
        </w:rPr>
        <w:t>LRIT</w:t>
      </w:r>
      <w:r w:rsidRPr="00365468">
        <w:rPr>
          <w:rFonts w:ascii="Times New Roman" w:hAnsi="Times New Roman"/>
          <w:noProof/>
          <w:sz w:val="24"/>
        </w:rPr>
        <w:t xml:space="preserve"> informācijas iznīcināšana, kura vairs netiek izmantota, vai šādas informācijas arhivēšana drošā un aizsargātā veidā.</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Saskaņā ar V/9-1.8.2. noteikumu Līgumslēdzējām valdībām ir pienākums sazināties ar Organizāciju un ievadīt </w:t>
      </w:r>
      <w:r w:rsidRPr="00365468">
        <w:rPr>
          <w:rFonts w:ascii="Times New Roman" w:hAnsi="Times New Roman"/>
          <w:i/>
          <w:noProof/>
          <w:sz w:val="24"/>
        </w:rPr>
        <w:t>LRIT</w:t>
      </w:r>
      <w:r w:rsidRPr="00365468">
        <w:rPr>
          <w:rFonts w:ascii="Times New Roman" w:hAnsi="Times New Roman"/>
          <w:noProof/>
          <w:sz w:val="24"/>
        </w:rPr>
        <w:t xml:space="preserve"> datu izplatīšanas plānā informāciju, kas norādīta 11.2. punktā, un pēc tam atjaunināt šādu informāciju vienmēr, kad tajā tiek veiktas izmaiņas, pirms </w:t>
      </w:r>
      <w:r w:rsidRPr="00365468">
        <w:rPr>
          <w:rFonts w:ascii="Times New Roman" w:hAnsi="Times New Roman"/>
          <w:i/>
          <w:noProof/>
          <w:sz w:val="24"/>
        </w:rPr>
        <w:t>LRIT</w:t>
      </w:r>
      <w:r w:rsidRPr="00365468">
        <w:rPr>
          <w:rFonts w:ascii="Times New Roman" w:hAnsi="Times New Roman"/>
          <w:noProof/>
          <w:sz w:val="24"/>
        </w:rPr>
        <w:t xml:space="preserve"> informācijas sniegšanas pieprasīšanas saskaņā ar V/19-1.8.1. noteikumu.</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Līgumslēdzējas valdības ir informētas par to, ka </w:t>
      </w:r>
      <w:r w:rsidRPr="00365468">
        <w:rPr>
          <w:rFonts w:ascii="Times New Roman" w:hAnsi="Times New Roman"/>
          <w:i/>
          <w:noProof/>
          <w:sz w:val="24"/>
        </w:rPr>
        <w:t>LRIT</w:t>
      </w:r>
      <w:r w:rsidRPr="00365468">
        <w:rPr>
          <w:rFonts w:ascii="Times New Roman" w:hAnsi="Times New Roman"/>
          <w:noProof/>
          <w:sz w:val="24"/>
        </w:rPr>
        <w:t xml:space="preserve"> sistēma nepiemēro nekādus ierobežojumus atbilstīgi V/19-1.8.2. un V/19-8.1.3.noteikumam attiecībā uz kuģiem, kuri atrodas ūdeņos krasta virzienā no bāzes līnijām, vai atbilstīgi V/19-18.1.4. noteikumam attiecībā uz kuģiem, kuri atrodas teritoriālajos ūdeņos, līdz brīdim, kad tās ir paziņojušas nepieciešamo informāciju Organizācijai un sniegušas to </w:t>
      </w:r>
      <w:r w:rsidRPr="00365468">
        <w:rPr>
          <w:rFonts w:ascii="Times New Roman" w:hAnsi="Times New Roman"/>
          <w:i/>
          <w:noProof/>
          <w:sz w:val="24"/>
        </w:rPr>
        <w:t>LRIT</w:t>
      </w:r>
      <w:r w:rsidRPr="00365468">
        <w:rPr>
          <w:rFonts w:ascii="Times New Roman" w:hAnsi="Times New Roman"/>
          <w:noProof/>
          <w:sz w:val="24"/>
        </w:rPr>
        <w:t xml:space="preserve"> datu izplatīšanas plānā.</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0"/>
          <w:numId w:val="3"/>
        </w:numPr>
        <w:tabs>
          <w:tab w:val="left" w:pos="709"/>
        </w:tabs>
        <w:spacing w:after="0" w:line="240" w:lineRule="auto"/>
        <w:ind w:left="0" w:firstLine="0"/>
        <w:jc w:val="both"/>
        <w:rPr>
          <w:rFonts w:ascii="Times New Roman" w:eastAsia="Times New Roman" w:hAnsi="Times New Roman" w:cs="Times New Roman"/>
          <w:b/>
          <w:noProof/>
          <w:sz w:val="24"/>
          <w:szCs w:val="24"/>
        </w:rPr>
      </w:pPr>
      <w:r w:rsidRPr="000909E6">
        <w:rPr>
          <w:rFonts w:ascii="Times New Roman" w:hAnsi="Times New Roman"/>
          <w:b/>
          <w:noProof/>
          <w:sz w:val="24"/>
        </w:rPr>
        <w:t>Meklēšanas un glābšanas dienesti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0909E6"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0909E6">
        <w:rPr>
          <w:rFonts w:ascii="Times New Roman" w:hAnsi="Times New Roman"/>
          <w:noProof/>
          <w:sz w:val="24"/>
        </w:rPr>
        <w:t xml:space="preserve">Ievērojot 7.7. punktu, gadījumā, kad meklēšanas un glābšanas dienests vēlas saņemt </w:t>
      </w:r>
      <w:r w:rsidRPr="000909E6">
        <w:rPr>
          <w:rFonts w:ascii="Times New Roman" w:hAnsi="Times New Roman"/>
          <w:i/>
          <w:noProof/>
          <w:sz w:val="24"/>
        </w:rPr>
        <w:t>LRIT</w:t>
      </w:r>
      <w:r w:rsidRPr="000909E6">
        <w:rPr>
          <w:rFonts w:ascii="Times New Roman" w:hAnsi="Times New Roman"/>
          <w:noProof/>
          <w:sz w:val="24"/>
        </w:rPr>
        <w:t xml:space="preserve"> informāciju atbilstīgi V/19-1.12. noteikumam, tam ir jānorāda </w:t>
      </w:r>
      <w:r w:rsidRPr="000909E6">
        <w:rPr>
          <w:rFonts w:ascii="Times New Roman" w:hAnsi="Times New Roman"/>
          <w:i/>
          <w:noProof/>
          <w:sz w:val="24"/>
        </w:rPr>
        <w:t>LRIT</w:t>
      </w:r>
      <w:r w:rsidRPr="000909E6">
        <w:rPr>
          <w:rFonts w:ascii="Times New Roman" w:hAnsi="Times New Roman"/>
          <w:noProof/>
          <w:sz w:val="24"/>
        </w:rPr>
        <w:t xml:space="preserve"> datu centram šādas informācijas saņemšanas kritēriji.</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Meklēšanas un glābšanas dienestam ir jāpieprasa </w:t>
      </w:r>
      <w:r w:rsidRPr="00365468">
        <w:rPr>
          <w:rFonts w:ascii="Times New Roman" w:hAnsi="Times New Roman"/>
          <w:i/>
          <w:noProof/>
          <w:sz w:val="24"/>
        </w:rPr>
        <w:t>LRIT</w:t>
      </w:r>
      <w:r w:rsidRPr="00365468">
        <w:rPr>
          <w:rFonts w:ascii="Times New Roman" w:hAnsi="Times New Roman"/>
          <w:noProof/>
          <w:sz w:val="24"/>
        </w:rPr>
        <w:t xml:space="preserve"> informācijas sniegšana vienīgi ar tā </w:t>
      </w:r>
      <w:r w:rsidRPr="00365468">
        <w:rPr>
          <w:rFonts w:ascii="Times New Roman" w:hAnsi="Times New Roman"/>
          <w:i/>
          <w:noProof/>
          <w:sz w:val="24"/>
        </w:rPr>
        <w:t>LRIT</w:t>
      </w:r>
      <w:r w:rsidRPr="00365468">
        <w:rPr>
          <w:rFonts w:ascii="Times New Roman" w:hAnsi="Times New Roman"/>
          <w:noProof/>
          <w:sz w:val="24"/>
        </w:rPr>
        <w:t xml:space="preserve"> datu centra starpniecību, kas apkalpo Līgumslēdzēju valdību, kuras teritorijā dienests atrodas.</w:t>
      </w:r>
    </w:p>
    <w:p w:rsidR="000909E6" w:rsidRDefault="000909E6" w:rsidP="00365468">
      <w:pPr>
        <w:tabs>
          <w:tab w:val="left" w:pos="142"/>
          <w:tab w:val="left" w:pos="9214"/>
        </w:tabs>
        <w:spacing w:after="0" w:line="240" w:lineRule="auto"/>
        <w:jc w:val="both"/>
        <w:rPr>
          <w:rFonts w:ascii="Times New Roman" w:hAnsi="Times New Roman"/>
          <w:noProof/>
          <w:sz w:val="24"/>
        </w:rPr>
      </w:pPr>
    </w:p>
    <w:p w:rsidR="003543BF" w:rsidRPr="00365468" w:rsidRDefault="003543BF" w:rsidP="000909E6">
      <w:pPr>
        <w:pStyle w:val="ListParagraph"/>
        <w:numPr>
          <w:ilvl w:val="1"/>
          <w:numId w:val="3"/>
        </w:numPr>
        <w:tabs>
          <w:tab w:val="left" w:pos="709"/>
          <w:tab w:val="left" w:pos="9214"/>
        </w:tabs>
        <w:spacing w:after="0" w:line="240" w:lineRule="auto"/>
        <w:ind w:left="0" w:firstLine="0"/>
        <w:jc w:val="both"/>
        <w:rPr>
          <w:rFonts w:ascii="Times New Roman" w:eastAsia="Times New Roman" w:hAnsi="Times New Roman" w:cs="Times New Roman"/>
          <w:noProof/>
          <w:sz w:val="24"/>
          <w:szCs w:val="24"/>
        </w:rPr>
      </w:pPr>
      <w:r w:rsidRPr="00365468">
        <w:rPr>
          <w:rFonts w:ascii="Times New Roman" w:hAnsi="Times New Roman"/>
          <w:noProof/>
          <w:sz w:val="24"/>
        </w:rPr>
        <w:t xml:space="preserve">Ievērojot attiecīgās Līgumslēdzējas valdības tiesību aktus, meklēšanas un glābšanas dienestiem jāsniedz informācija, kad to pieprasa </w:t>
      </w:r>
      <w:r w:rsidRPr="00365468">
        <w:rPr>
          <w:rFonts w:ascii="Times New Roman" w:hAnsi="Times New Roman"/>
          <w:i/>
          <w:noProof/>
          <w:sz w:val="24"/>
        </w:rPr>
        <w:t>LRIT</w:t>
      </w:r>
      <w:r w:rsidRPr="00365468">
        <w:rPr>
          <w:rFonts w:ascii="Times New Roman" w:hAnsi="Times New Roman"/>
          <w:noProof/>
          <w:sz w:val="24"/>
        </w:rPr>
        <w:t xml:space="preserve"> koordinators ar mērķi nodrošināt </w:t>
      </w:r>
      <w:r w:rsidRPr="00365468">
        <w:rPr>
          <w:rFonts w:ascii="Times New Roman" w:hAnsi="Times New Roman"/>
          <w:i/>
          <w:noProof/>
          <w:sz w:val="24"/>
        </w:rPr>
        <w:t>LRIT</w:t>
      </w:r>
      <w:r w:rsidRPr="00365468">
        <w:rPr>
          <w:rFonts w:ascii="Times New Roman" w:hAnsi="Times New Roman"/>
          <w:noProof/>
          <w:sz w:val="24"/>
        </w:rPr>
        <w:t xml:space="preserve"> sistēmas darbības vispusīgu pārbaudi un jebkādu strīdu izskatīšanu.</w:t>
      </w:r>
    </w:p>
    <w:p w:rsidR="000909E6" w:rsidRDefault="000909E6" w:rsidP="00365468">
      <w:pPr>
        <w:tabs>
          <w:tab w:val="left" w:pos="142"/>
          <w:tab w:val="left" w:pos="9214"/>
        </w:tabs>
        <w:spacing w:after="0" w:line="240" w:lineRule="auto"/>
        <w:jc w:val="both"/>
        <w:rPr>
          <w:rFonts w:ascii="Times New Roman" w:hAnsi="Times New Roman"/>
          <w:b/>
          <w:noProof/>
          <w:sz w:val="24"/>
        </w:rPr>
      </w:pPr>
    </w:p>
    <w:p w:rsidR="003543BF" w:rsidRPr="00365468" w:rsidRDefault="003543BF" w:rsidP="000909E6">
      <w:pPr>
        <w:tabs>
          <w:tab w:val="left" w:pos="142"/>
          <w:tab w:val="left" w:pos="9214"/>
        </w:tabs>
        <w:spacing w:after="0" w:line="240" w:lineRule="auto"/>
        <w:jc w:val="center"/>
        <w:rPr>
          <w:rFonts w:ascii="Times New Roman" w:eastAsia="Times New Roman" w:hAnsi="Times New Roman" w:cs="Times New Roman"/>
          <w:b/>
          <w:bCs/>
          <w:noProof/>
          <w:sz w:val="24"/>
          <w:szCs w:val="29"/>
        </w:rPr>
      </w:pPr>
      <w:r w:rsidRPr="00365468">
        <w:rPr>
          <w:rFonts w:ascii="Times New Roman" w:hAnsi="Times New Roman"/>
          <w:b/>
          <w:noProof/>
          <w:sz w:val="24"/>
        </w:rPr>
        <w:t>***</w:t>
      </w:r>
    </w:p>
    <w:p w:rsidR="003543BF" w:rsidRPr="00365468" w:rsidRDefault="003543BF" w:rsidP="00365468">
      <w:pPr>
        <w:tabs>
          <w:tab w:val="left" w:pos="142"/>
          <w:tab w:val="left" w:pos="9214"/>
        </w:tabs>
        <w:spacing w:after="0" w:line="240" w:lineRule="auto"/>
        <w:jc w:val="both"/>
        <w:rPr>
          <w:rFonts w:ascii="Times New Roman" w:hAnsi="Times New Roman" w:cs="Times New Roman"/>
          <w:noProof/>
          <w:sz w:val="24"/>
        </w:rPr>
      </w:pPr>
    </w:p>
    <w:sectPr w:rsidR="003543BF" w:rsidRPr="00365468" w:rsidSect="00365468">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E20" w:rsidRPr="003543BF" w:rsidRDefault="000B1E20" w:rsidP="003543BF">
      <w:pPr>
        <w:spacing w:after="0" w:line="240" w:lineRule="auto"/>
        <w:rPr>
          <w:noProof/>
        </w:rPr>
      </w:pPr>
      <w:r w:rsidRPr="003543BF">
        <w:rPr>
          <w:noProof/>
        </w:rPr>
        <w:separator/>
      </w:r>
    </w:p>
  </w:endnote>
  <w:endnote w:type="continuationSeparator" w:id="0">
    <w:p w:rsidR="000B1E20" w:rsidRPr="003543BF" w:rsidRDefault="000B1E20" w:rsidP="003543BF">
      <w:pPr>
        <w:spacing w:after="0" w:line="240" w:lineRule="auto"/>
        <w:rPr>
          <w:noProof/>
        </w:rPr>
      </w:pPr>
      <w:r w:rsidRPr="003543B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20" w:rsidRPr="00A81B65" w:rsidRDefault="000B1E20" w:rsidP="00365468">
    <w:pPr>
      <w:pStyle w:val="Header"/>
      <w:tabs>
        <w:tab w:val="clear" w:pos="4153"/>
        <w:tab w:val="clear" w:pos="8306"/>
        <w:tab w:val="left" w:pos="9072"/>
      </w:tabs>
      <w:rPr>
        <w:rStyle w:val="PageNumber"/>
        <w:rFonts w:ascii="Times New Roman" w:hAnsi="Times New Roman" w:cs="Times New Roman"/>
        <w:sz w:val="20"/>
        <w:szCs w:val="20"/>
      </w:rPr>
    </w:pPr>
    <w:r w:rsidRPr="00A81B65">
      <w:rPr>
        <w:rFonts w:ascii="Times New Roman" w:hAnsi="Times New Roman" w:cs="Times New Roman"/>
        <w:sz w:val="20"/>
        <w:szCs w:val="20"/>
      </w:rPr>
      <w:tab/>
    </w:r>
  </w:p>
  <w:p w:rsidR="000B1E20" w:rsidRPr="00A81B65" w:rsidRDefault="000B1E20" w:rsidP="00365468">
    <w:pPr>
      <w:pStyle w:val="Header"/>
      <w:tabs>
        <w:tab w:val="clear" w:pos="4153"/>
        <w:tab w:val="clear" w:pos="8306"/>
        <w:tab w:val="right" w:leader="underscore" w:pos="9072"/>
      </w:tabs>
      <w:rPr>
        <w:rStyle w:val="PageNumber"/>
        <w:rFonts w:ascii="Times New Roman" w:hAnsi="Times New Roman" w:cs="Times New Roman"/>
        <w:sz w:val="20"/>
        <w:szCs w:val="20"/>
      </w:rPr>
    </w:pPr>
    <w:r w:rsidRPr="00A81B65">
      <w:rPr>
        <w:rStyle w:val="PageNumber"/>
        <w:rFonts w:ascii="Times New Roman" w:hAnsi="Times New Roman" w:cs="Times New Roman"/>
        <w:sz w:val="20"/>
        <w:szCs w:val="20"/>
      </w:rPr>
      <w:tab/>
    </w:r>
  </w:p>
  <w:p w:rsidR="000B1E20" w:rsidRPr="00A81B65" w:rsidRDefault="000B1E20" w:rsidP="00365468">
    <w:pPr>
      <w:pStyle w:val="Header"/>
      <w:tabs>
        <w:tab w:val="clear" w:pos="4153"/>
        <w:tab w:val="clear" w:pos="8306"/>
        <w:tab w:val="right" w:pos="9072"/>
      </w:tabs>
      <w:rPr>
        <w:rStyle w:val="PageNumber"/>
        <w:rFonts w:ascii="Times New Roman" w:hAnsi="Times New Roman" w:cs="Times New Roman"/>
        <w:sz w:val="20"/>
        <w:szCs w:val="20"/>
      </w:rPr>
    </w:pPr>
  </w:p>
  <w:p w:rsidR="000B1E20" w:rsidRPr="00A81B65" w:rsidRDefault="000B1E20" w:rsidP="00365468">
    <w:pPr>
      <w:pStyle w:val="Footer"/>
      <w:tabs>
        <w:tab w:val="clear" w:pos="4153"/>
        <w:tab w:val="clear" w:pos="8306"/>
        <w:tab w:val="right" w:pos="9072"/>
      </w:tabs>
      <w:rPr>
        <w:rFonts w:ascii="Times New Roman" w:hAnsi="Times New Roman" w:cs="Times New Roman"/>
        <w:sz w:val="20"/>
        <w:szCs w:val="20"/>
      </w:rPr>
    </w:pPr>
    <w:r w:rsidRPr="00A81B65">
      <w:rPr>
        <w:rFonts w:ascii="Times New Roman" w:hAnsi="Times New Roman" w:cs="Times New Roman"/>
        <w:noProof/>
        <w:sz w:val="20"/>
        <w:szCs w:val="20"/>
      </w:rPr>
      <w:t xml:space="preserve">Tulkojums </w:t>
    </w:r>
    <w:r w:rsidRPr="00A81B65">
      <w:rPr>
        <w:rFonts w:ascii="Times New Roman" w:hAnsi="Times New Roman" w:cs="Times New Roman"/>
        <w:noProof/>
        <w:sz w:val="20"/>
        <w:szCs w:val="20"/>
      </w:rPr>
      <w:fldChar w:fldCharType="begin"/>
    </w:r>
    <w:r w:rsidRPr="00A81B65">
      <w:rPr>
        <w:rFonts w:ascii="Times New Roman" w:hAnsi="Times New Roman" w:cs="Times New Roman"/>
        <w:noProof/>
        <w:sz w:val="20"/>
        <w:szCs w:val="20"/>
      </w:rPr>
      <w:instrText>symbol 211 \f "Symbol" \s 9</w:instrText>
    </w:r>
    <w:r w:rsidRPr="00A81B65">
      <w:rPr>
        <w:rFonts w:ascii="Times New Roman" w:hAnsi="Times New Roman" w:cs="Times New Roman"/>
        <w:noProof/>
        <w:sz w:val="20"/>
        <w:szCs w:val="20"/>
      </w:rPr>
      <w:fldChar w:fldCharType="separate"/>
    </w:r>
    <w:r w:rsidRPr="00A81B65">
      <w:rPr>
        <w:rFonts w:ascii="Times New Roman" w:hAnsi="Times New Roman" w:cs="Times New Roman"/>
        <w:noProof/>
        <w:sz w:val="20"/>
        <w:szCs w:val="20"/>
      </w:rPr>
      <w:t>Ó</w:t>
    </w:r>
    <w:r w:rsidRPr="00A81B65">
      <w:rPr>
        <w:rFonts w:ascii="Times New Roman" w:hAnsi="Times New Roman" w:cs="Times New Roman"/>
        <w:noProof/>
        <w:sz w:val="20"/>
        <w:szCs w:val="20"/>
      </w:rPr>
      <w:fldChar w:fldCharType="end"/>
    </w:r>
    <w:r w:rsidRPr="00A81B65">
      <w:rPr>
        <w:rFonts w:ascii="Times New Roman" w:hAnsi="Times New Roman" w:cs="Times New Roman"/>
        <w:noProof/>
        <w:sz w:val="20"/>
        <w:szCs w:val="20"/>
      </w:rPr>
      <w:t xml:space="preserve"> Valsts valodas centrs, 2016</w:t>
    </w:r>
    <w:r w:rsidRPr="00A81B65">
      <w:rPr>
        <w:rFonts w:ascii="Times New Roman" w:hAnsi="Times New Roman" w:cs="Times New Roman"/>
        <w:sz w:val="20"/>
        <w:szCs w:val="20"/>
      </w:rPr>
      <w:tab/>
    </w:r>
    <w:r w:rsidRPr="00A81B65">
      <w:rPr>
        <w:rStyle w:val="PageNumber"/>
        <w:rFonts w:ascii="Times New Roman" w:hAnsi="Times New Roman" w:cs="Times New Roman"/>
        <w:sz w:val="20"/>
        <w:szCs w:val="20"/>
      </w:rPr>
      <w:fldChar w:fldCharType="begin"/>
    </w:r>
    <w:r w:rsidRPr="00A81B65">
      <w:rPr>
        <w:rStyle w:val="PageNumber"/>
        <w:rFonts w:ascii="Times New Roman" w:hAnsi="Times New Roman" w:cs="Times New Roman"/>
        <w:sz w:val="20"/>
        <w:szCs w:val="20"/>
      </w:rPr>
      <w:instrText xml:space="preserve">page </w:instrText>
    </w:r>
    <w:r w:rsidRPr="00A81B65">
      <w:rPr>
        <w:rStyle w:val="PageNumber"/>
        <w:rFonts w:ascii="Times New Roman" w:hAnsi="Times New Roman" w:cs="Times New Roman"/>
        <w:sz w:val="20"/>
        <w:szCs w:val="20"/>
      </w:rPr>
      <w:fldChar w:fldCharType="separate"/>
    </w:r>
    <w:r w:rsidR="008E1B65">
      <w:rPr>
        <w:rStyle w:val="PageNumber"/>
        <w:rFonts w:ascii="Times New Roman" w:hAnsi="Times New Roman" w:cs="Times New Roman"/>
        <w:noProof/>
        <w:sz w:val="20"/>
        <w:szCs w:val="20"/>
      </w:rPr>
      <w:t>21</w:t>
    </w:r>
    <w:r w:rsidRPr="00A81B65">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20" w:rsidRPr="00365468" w:rsidRDefault="000B1E20" w:rsidP="00365468">
    <w:pPr>
      <w:pStyle w:val="Header"/>
      <w:tabs>
        <w:tab w:val="clear" w:pos="4153"/>
        <w:tab w:val="clear" w:pos="8306"/>
        <w:tab w:val="left" w:pos="9072"/>
      </w:tabs>
      <w:rPr>
        <w:rStyle w:val="PageNumber"/>
        <w:rFonts w:ascii="Times New Roman" w:hAnsi="Times New Roman" w:cs="Times New Roman"/>
        <w:sz w:val="20"/>
        <w:szCs w:val="20"/>
      </w:rPr>
    </w:pPr>
  </w:p>
  <w:p w:rsidR="000B1E20" w:rsidRPr="00365468" w:rsidRDefault="000B1E20" w:rsidP="00365468">
    <w:pPr>
      <w:pStyle w:val="Header"/>
      <w:tabs>
        <w:tab w:val="clear" w:pos="4153"/>
        <w:tab w:val="clear" w:pos="8306"/>
        <w:tab w:val="left" w:leader="underscore" w:pos="9072"/>
      </w:tabs>
      <w:rPr>
        <w:rStyle w:val="PageNumber"/>
        <w:rFonts w:ascii="Times New Roman" w:hAnsi="Times New Roman" w:cs="Times New Roman"/>
        <w:sz w:val="20"/>
        <w:szCs w:val="20"/>
      </w:rPr>
    </w:pPr>
    <w:r w:rsidRPr="00365468">
      <w:rPr>
        <w:rStyle w:val="PageNumber"/>
        <w:rFonts w:ascii="Times New Roman" w:hAnsi="Times New Roman" w:cs="Times New Roman"/>
        <w:sz w:val="20"/>
        <w:szCs w:val="20"/>
      </w:rPr>
      <w:tab/>
    </w:r>
  </w:p>
  <w:p w:rsidR="000B1E20" w:rsidRPr="00365468" w:rsidRDefault="000B1E20" w:rsidP="00365468">
    <w:pPr>
      <w:pStyle w:val="Header"/>
      <w:tabs>
        <w:tab w:val="clear" w:pos="4153"/>
        <w:tab w:val="clear" w:pos="8306"/>
        <w:tab w:val="left" w:pos="9072"/>
      </w:tabs>
      <w:rPr>
        <w:rStyle w:val="PageNumber"/>
        <w:rFonts w:ascii="Times New Roman" w:hAnsi="Times New Roman" w:cs="Times New Roman"/>
        <w:sz w:val="20"/>
        <w:szCs w:val="20"/>
      </w:rPr>
    </w:pPr>
  </w:p>
  <w:p w:rsidR="000B1E20" w:rsidRPr="00365468" w:rsidRDefault="000B1E20" w:rsidP="00365468">
    <w:pPr>
      <w:pStyle w:val="Footer"/>
      <w:rPr>
        <w:rFonts w:ascii="Times New Roman" w:hAnsi="Times New Roman" w:cs="Times New Roman"/>
        <w:sz w:val="20"/>
        <w:szCs w:val="20"/>
      </w:rPr>
    </w:pPr>
    <w:r w:rsidRPr="00365468">
      <w:rPr>
        <w:rFonts w:ascii="Times New Roman" w:hAnsi="Times New Roman" w:cs="Times New Roman"/>
        <w:noProof/>
        <w:sz w:val="20"/>
        <w:szCs w:val="20"/>
      </w:rPr>
      <w:t xml:space="preserve">Tulkojums </w:t>
    </w:r>
    <w:r w:rsidRPr="00365468">
      <w:rPr>
        <w:rFonts w:ascii="Times New Roman" w:hAnsi="Times New Roman" w:cs="Times New Roman"/>
        <w:noProof/>
        <w:sz w:val="20"/>
        <w:szCs w:val="20"/>
      </w:rPr>
      <w:fldChar w:fldCharType="begin"/>
    </w:r>
    <w:r w:rsidRPr="00365468">
      <w:rPr>
        <w:rFonts w:ascii="Times New Roman" w:hAnsi="Times New Roman" w:cs="Times New Roman"/>
        <w:noProof/>
        <w:sz w:val="20"/>
        <w:szCs w:val="20"/>
      </w:rPr>
      <w:instrText>symbol 211 \f "Symbol" \s 9</w:instrText>
    </w:r>
    <w:r w:rsidRPr="00365468">
      <w:rPr>
        <w:rFonts w:ascii="Times New Roman" w:hAnsi="Times New Roman" w:cs="Times New Roman"/>
        <w:noProof/>
        <w:sz w:val="20"/>
        <w:szCs w:val="20"/>
      </w:rPr>
      <w:fldChar w:fldCharType="separate"/>
    </w:r>
    <w:r w:rsidRPr="00365468">
      <w:rPr>
        <w:rFonts w:ascii="Times New Roman" w:hAnsi="Times New Roman" w:cs="Times New Roman"/>
        <w:noProof/>
        <w:sz w:val="20"/>
        <w:szCs w:val="20"/>
      </w:rPr>
      <w:t>Ó</w:t>
    </w:r>
    <w:r w:rsidRPr="00365468">
      <w:rPr>
        <w:rFonts w:ascii="Times New Roman" w:hAnsi="Times New Roman" w:cs="Times New Roman"/>
        <w:noProof/>
        <w:sz w:val="20"/>
        <w:szCs w:val="20"/>
      </w:rPr>
      <w:fldChar w:fldCharType="end"/>
    </w:r>
    <w:r w:rsidRPr="00365468">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E20" w:rsidRPr="003543BF" w:rsidRDefault="000B1E20" w:rsidP="003543BF">
      <w:pPr>
        <w:spacing w:after="0" w:line="240" w:lineRule="auto"/>
        <w:rPr>
          <w:noProof/>
        </w:rPr>
      </w:pPr>
      <w:r w:rsidRPr="003543BF">
        <w:rPr>
          <w:noProof/>
        </w:rPr>
        <w:separator/>
      </w:r>
    </w:p>
  </w:footnote>
  <w:footnote w:type="continuationSeparator" w:id="0">
    <w:p w:rsidR="000B1E20" w:rsidRPr="003543BF" w:rsidRDefault="000B1E20" w:rsidP="003543BF">
      <w:pPr>
        <w:spacing w:after="0" w:line="240" w:lineRule="auto"/>
        <w:rPr>
          <w:noProof/>
        </w:rPr>
      </w:pPr>
      <w:r w:rsidRPr="003543BF">
        <w:rPr>
          <w:noProof/>
        </w:rPr>
        <w:continuationSeparator/>
      </w:r>
    </w:p>
  </w:footnote>
  <w:footnote w:id="1">
    <w:p w:rsidR="000B1E20" w:rsidRPr="004671FC" w:rsidRDefault="000B1E20" w:rsidP="004671FC">
      <w:pPr>
        <w:tabs>
          <w:tab w:val="left" w:pos="142"/>
          <w:tab w:val="left" w:pos="9214"/>
        </w:tabs>
        <w:spacing w:after="0" w:line="240" w:lineRule="auto"/>
        <w:jc w:val="both"/>
        <w:rPr>
          <w:rFonts w:ascii="Times New Roman" w:eastAsia="Times New Roman" w:hAnsi="Times New Roman" w:cs="Times New Roman"/>
          <w:noProof/>
          <w:sz w:val="20"/>
          <w:szCs w:val="20"/>
        </w:rPr>
      </w:pPr>
      <w:r w:rsidRPr="004671FC">
        <w:rPr>
          <w:rStyle w:val="FootnoteReference"/>
          <w:rFonts w:ascii="Times New Roman" w:hAnsi="Times New Roman" w:cs="Times New Roman"/>
          <w:sz w:val="20"/>
          <w:szCs w:val="20"/>
        </w:rPr>
        <w:footnoteRef/>
      </w:r>
      <w:r w:rsidRPr="004671FC">
        <w:rPr>
          <w:rFonts w:ascii="Times New Roman" w:hAnsi="Times New Roman" w:cs="Times New Roman"/>
          <w:sz w:val="20"/>
          <w:szCs w:val="20"/>
        </w:rPr>
        <w:t xml:space="preserve"> </w:t>
      </w:r>
      <w:r w:rsidRPr="004671FC">
        <w:rPr>
          <w:rFonts w:ascii="Times New Roman" w:hAnsi="Times New Roman" w:cs="Times New Roman"/>
          <w:noProof/>
          <w:sz w:val="20"/>
          <w:szCs w:val="20"/>
        </w:rPr>
        <w:t>Termina "meklēšanas un glābšanas dienests" definīcija ir sniegta V/2.5. noteikumā.</w:t>
      </w:r>
    </w:p>
  </w:footnote>
  <w:footnote w:id="2">
    <w:p w:rsidR="000B1E20" w:rsidRPr="004671FC" w:rsidRDefault="000B1E20" w:rsidP="004671FC">
      <w:pPr>
        <w:pStyle w:val="FootnoteText"/>
        <w:jc w:val="both"/>
        <w:rPr>
          <w:rFonts w:ascii="Times New Roman" w:hAnsi="Times New Roman" w:cs="Times New Roman"/>
        </w:rPr>
      </w:pPr>
      <w:r w:rsidRPr="004671FC">
        <w:rPr>
          <w:rStyle w:val="FootnoteReference"/>
          <w:rFonts w:ascii="Times New Roman" w:hAnsi="Times New Roman" w:cs="Times New Roman"/>
        </w:rPr>
        <w:footnoteRef/>
      </w:r>
      <w:r w:rsidRPr="004671FC">
        <w:rPr>
          <w:rFonts w:ascii="Times New Roman" w:hAnsi="Times New Roman" w:cs="Times New Roman"/>
        </w:rPr>
        <w:t xml:space="preserve"> </w:t>
      </w:r>
      <w:r w:rsidRPr="004671FC">
        <w:rPr>
          <w:rFonts w:ascii="Times New Roman" w:hAnsi="Times New Roman" w:cs="Times New Roman"/>
          <w:noProof/>
        </w:rPr>
        <w:t xml:space="preserve">Sk. MSC.1/Circ.1259 par starpposma pārskatīto </w:t>
      </w:r>
      <w:r w:rsidRPr="004671FC">
        <w:rPr>
          <w:rFonts w:ascii="Times New Roman" w:hAnsi="Times New Roman" w:cs="Times New Roman"/>
          <w:i/>
          <w:noProof/>
        </w:rPr>
        <w:t>LRIT</w:t>
      </w:r>
      <w:r w:rsidRPr="004671FC">
        <w:rPr>
          <w:rFonts w:ascii="Times New Roman" w:hAnsi="Times New Roman" w:cs="Times New Roman"/>
          <w:noProof/>
        </w:rPr>
        <w:t xml:space="preserve"> sistēmas tehnisko specifikāciju.</w:t>
      </w:r>
    </w:p>
  </w:footnote>
  <w:footnote w:id="3">
    <w:p w:rsidR="000B1E20" w:rsidRPr="004671FC" w:rsidRDefault="000B1E20" w:rsidP="004671FC">
      <w:pPr>
        <w:pStyle w:val="FootnoteText"/>
        <w:jc w:val="both"/>
        <w:rPr>
          <w:rFonts w:ascii="Times New Roman" w:hAnsi="Times New Roman" w:cs="Times New Roman"/>
        </w:rPr>
      </w:pPr>
      <w:r w:rsidRPr="004671FC">
        <w:rPr>
          <w:rStyle w:val="FootnoteReference"/>
          <w:rFonts w:ascii="Times New Roman" w:hAnsi="Times New Roman" w:cs="Times New Roman"/>
        </w:rPr>
        <w:footnoteRef/>
      </w:r>
      <w:r w:rsidRPr="004671FC">
        <w:rPr>
          <w:rFonts w:ascii="Times New Roman" w:hAnsi="Times New Roman" w:cs="Times New Roman"/>
        </w:rPr>
        <w:t xml:space="preserve"> </w:t>
      </w:r>
      <w:r w:rsidRPr="004671FC">
        <w:rPr>
          <w:rFonts w:ascii="Times New Roman" w:hAnsi="Times New Roman" w:cs="Times New Roman"/>
          <w:noProof/>
        </w:rPr>
        <w:t xml:space="preserve">Šo noteikumu nepiemēro attiecībā uz kuģiem, kuri </w:t>
      </w:r>
      <w:r w:rsidRPr="004671FC">
        <w:rPr>
          <w:rFonts w:ascii="Times New Roman" w:hAnsi="Times New Roman" w:cs="Times New Roman"/>
          <w:i/>
          <w:noProof/>
        </w:rPr>
        <w:t>LRIT</w:t>
      </w:r>
      <w:r w:rsidRPr="004671FC">
        <w:rPr>
          <w:rFonts w:ascii="Times New Roman" w:hAnsi="Times New Roman" w:cs="Times New Roman"/>
          <w:noProof/>
        </w:rPr>
        <w:t xml:space="preserve"> informācijas pārraidei izmanto kādu radiosakaru iekārtu, kas atbilst IV nodaļas noteikumiem. Šādos gadījumos kuģa iekārta ir jāaprīko ar elektroenerģijas avotiem, kas noteikti IV/13. noteikumā.</w:t>
      </w:r>
    </w:p>
  </w:footnote>
  <w:footnote w:id="4">
    <w:p w:rsidR="000B1E20" w:rsidRPr="004671FC" w:rsidRDefault="000B1E20" w:rsidP="004671FC">
      <w:pPr>
        <w:pStyle w:val="FootnoteText"/>
        <w:jc w:val="both"/>
        <w:rPr>
          <w:rFonts w:ascii="Times New Roman" w:hAnsi="Times New Roman" w:cs="Times New Roman"/>
        </w:rPr>
      </w:pPr>
      <w:r w:rsidRPr="004671FC">
        <w:rPr>
          <w:rStyle w:val="FootnoteReference"/>
          <w:rFonts w:ascii="Times New Roman" w:hAnsi="Times New Roman" w:cs="Times New Roman"/>
        </w:rPr>
        <w:footnoteRef/>
      </w:r>
      <w:r w:rsidRPr="004671FC">
        <w:rPr>
          <w:rFonts w:ascii="Times New Roman" w:hAnsi="Times New Roman" w:cs="Times New Roman"/>
        </w:rPr>
        <w:t xml:space="preserve"> </w:t>
      </w:r>
      <w:r w:rsidRPr="004671FC">
        <w:rPr>
          <w:rFonts w:ascii="Times New Roman" w:hAnsi="Times New Roman" w:cs="Times New Roman"/>
          <w:noProof/>
        </w:rPr>
        <w:t>Sk. rezolūciju A.813(19) par vispārējām prasībām attiecībā uz visu elektrisko un elektronisko kuģa iekārtu elektromagnētisko savietojamību.</w:t>
      </w:r>
    </w:p>
  </w:footnote>
  <w:footnote w:id="5">
    <w:p w:rsidR="000B1E20" w:rsidRPr="000B1E20" w:rsidRDefault="000B1E20" w:rsidP="000B1E20">
      <w:pPr>
        <w:pStyle w:val="FootnoteText"/>
        <w:jc w:val="both"/>
        <w:rPr>
          <w:rFonts w:ascii="Times New Roman" w:hAnsi="Times New Roman" w:cs="Times New Roman"/>
        </w:rPr>
      </w:pPr>
      <w:r w:rsidRPr="000B1E20">
        <w:rPr>
          <w:rStyle w:val="FootnoteReference"/>
          <w:rFonts w:ascii="Times New Roman" w:hAnsi="Times New Roman" w:cs="Times New Roman"/>
        </w:rPr>
        <w:footnoteRef/>
      </w:r>
      <w:r w:rsidRPr="000B1E20">
        <w:rPr>
          <w:rFonts w:ascii="Times New Roman" w:hAnsi="Times New Roman" w:cs="Times New Roman"/>
        </w:rPr>
        <w:t xml:space="preserve"> Sk. MSC.1/Circ.1259 par starpposma pārskatītajām </w:t>
      </w:r>
      <w:r w:rsidRPr="000B1E20">
        <w:rPr>
          <w:rFonts w:ascii="Times New Roman" w:hAnsi="Times New Roman" w:cs="Times New Roman"/>
          <w:i/>
          <w:iCs/>
        </w:rPr>
        <w:t xml:space="preserve">LRIT </w:t>
      </w:r>
      <w:r w:rsidRPr="000B1E20">
        <w:rPr>
          <w:rFonts w:ascii="Times New Roman" w:hAnsi="Times New Roman" w:cs="Times New Roman"/>
        </w:rPr>
        <w:t>sistēmas tehniskajām specifikācijām</w:t>
      </w:r>
    </w:p>
  </w:footnote>
  <w:footnote w:id="6">
    <w:p w:rsidR="000B1E20" w:rsidRPr="000B1E20" w:rsidRDefault="000B1E20" w:rsidP="000B1E20">
      <w:pPr>
        <w:pStyle w:val="FootnoteText"/>
        <w:jc w:val="both"/>
        <w:rPr>
          <w:rFonts w:ascii="Times New Roman" w:hAnsi="Times New Roman" w:cs="Times New Roman"/>
        </w:rPr>
      </w:pPr>
      <w:r w:rsidRPr="000B1E20">
        <w:rPr>
          <w:rStyle w:val="FootnoteReference"/>
          <w:rFonts w:ascii="Times New Roman" w:hAnsi="Times New Roman" w:cs="Times New Roman"/>
        </w:rPr>
        <w:footnoteRef/>
      </w:r>
      <w:r w:rsidRPr="000B1E20">
        <w:rPr>
          <w:rFonts w:ascii="Times New Roman" w:hAnsi="Times New Roman" w:cs="Times New Roman"/>
        </w:rPr>
        <w:t xml:space="preserve"> </w:t>
      </w:r>
      <w:r w:rsidRPr="000B1E20">
        <w:rPr>
          <w:rFonts w:ascii="Times New Roman" w:hAnsi="Times New Roman" w:cs="Times New Roman"/>
          <w:noProof/>
        </w:rPr>
        <w:t>Sk. informāciju par iepriekš plānotajiem atrašanās vietas ziņojumiem, kas noteikti 1. tabulas 2. piezīmē.</w:t>
      </w:r>
    </w:p>
  </w:footnote>
  <w:footnote w:id="7">
    <w:p w:rsidR="000B1E20" w:rsidRDefault="000B1E20" w:rsidP="000B1E20">
      <w:pPr>
        <w:pStyle w:val="FootnoteText"/>
        <w:jc w:val="both"/>
      </w:pPr>
      <w:r w:rsidRPr="000B1E20">
        <w:rPr>
          <w:rStyle w:val="FootnoteReference"/>
          <w:rFonts w:ascii="Times New Roman" w:hAnsi="Times New Roman" w:cs="Times New Roman"/>
        </w:rPr>
        <w:footnoteRef/>
      </w:r>
      <w:r w:rsidRPr="000B1E20">
        <w:rPr>
          <w:rFonts w:ascii="Times New Roman" w:hAnsi="Times New Roman" w:cs="Times New Roman"/>
        </w:rPr>
        <w:t xml:space="preserve"> </w:t>
      </w:r>
      <w:r w:rsidRPr="000B1E20">
        <w:rPr>
          <w:rFonts w:ascii="Times New Roman" w:hAnsi="Times New Roman" w:cs="Times New Roman"/>
          <w:noProof/>
        </w:rPr>
        <w:t>Iepriekš noteikti intervāli ir intervāli, kas norādīti 4.4. punktā.</w:t>
      </w:r>
    </w:p>
  </w:footnote>
  <w:footnote w:id="8">
    <w:p w:rsidR="00922697" w:rsidRPr="00922697" w:rsidRDefault="00922697" w:rsidP="00922697">
      <w:pPr>
        <w:pStyle w:val="FootnoteText"/>
        <w:jc w:val="both"/>
        <w:rPr>
          <w:rFonts w:ascii="Times New Roman" w:hAnsi="Times New Roman" w:cs="Times New Roman"/>
        </w:rPr>
      </w:pPr>
      <w:r w:rsidRPr="00922697">
        <w:rPr>
          <w:rStyle w:val="FootnoteReference"/>
          <w:rFonts w:ascii="Times New Roman" w:hAnsi="Times New Roman" w:cs="Times New Roman"/>
        </w:rPr>
        <w:footnoteRef/>
      </w:r>
      <w:r w:rsidRPr="00922697">
        <w:rPr>
          <w:rFonts w:ascii="Times New Roman" w:hAnsi="Times New Roman" w:cs="Times New Roman"/>
        </w:rPr>
        <w:t xml:space="preserve"> </w:t>
      </w:r>
      <w:r w:rsidRPr="00922697">
        <w:rPr>
          <w:rFonts w:ascii="Times New Roman" w:hAnsi="Times New Roman" w:cs="Times New Roman"/>
          <w:noProof/>
        </w:rPr>
        <w:t>Sk. ziņojumus pēc pieprasījuma, kas noteikti 1. tabulas 1. piezīmē.</w:t>
      </w:r>
    </w:p>
  </w:footnote>
  <w:footnote w:id="9">
    <w:p w:rsidR="00922697" w:rsidRPr="00922697" w:rsidRDefault="00922697" w:rsidP="00922697">
      <w:pPr>
        <w:pStyle w:val="FootnoteText"/>
        <w:jc w:val="both"/>
        <w:rPr>
          <w:rFonts w:ascii="Times New Roman" w:hAnsi="Times New Roman" w:cs="Times New Roman"/>
        </w:rPr>
      </w:pPr>
      <w:r w:rsidRPr="00922697">
        <w:rPr>
          <w:rStyle w:val="FootnoteReference"/>
          <w:rFonts w:ascii="Times New Roman" w:hAnsi="Times New Roman" w:cs="Times New Roman"/>
        </w:rPr>
        <w:footnoteRef/>
      </w:r>
      <w:r w:rsidRPr="00922697">
        <w:rPr>
          <w:rFonts w:ascii="Times New Roman" w:hAnsi="Times New Roman" w:cs="Times New Roman"/>
        </w:rPr>
        <w:t xml:space="preserve"> </w:t>
      </w:r>
      <w:r w:rsidRPr="00922697">
        <w:rPr>
          <w:rFonts w:ascii="Times New Roman" w:hAnsi="Times New Roman" w:cs="Times New Roman"/>
          <w:noProof/>
        </w:rPr>
        <w:t>Iepriekš noteikti intervāli ir intervāli, kas norādīti 4.4. punktā.</w:t>
      </w:r>
    </w:p>
  </w:footnote>
  <w:footnote w:id="10">
    <w:p w:rsidR="00922697" w:rsidRPr="00922697" w:rsidRDefault="00922697" w:rsidP="00922697">
      <w:pPr>
        <w:tabs>
          <w:tab w:val="left" w:pos="142"/>
          <w:tab w:val="left" w:pos="9214"/>
        </w:tabs>
        <w:spacing w:after="0" w:line="240" w:lineRule="auto"/>
        <w:jc w:val="both"/>
        <w:rPr>
          <w:rFonts w:ascii="Times New Roman" w:eastAsia="Times New Roman" w:hAnsi="Times New Roman" w:cs="Times New Roman"/>
          <w:noProof/>
          <w:sz w:val="20"/>
          <w:szCs w:val="20"/>
        </w:rPr>
      </w:pPr>
      <w:r w:rsidRPr="00922697">
        <w:rPr>
          <w:rStyle w:val="FootnoteReference"/>
          <w:rFonts w:ascii="Times New Roman" w:hAnsi="Times New Roman" w:cs="Times New Roman"/>
          <w:sz w:val="20"/>
          <w:szCs w:val="20"/>
        </w:rPr>
        <w:footnoteRef/>
      </w:r>
      <w:r w:rsidRPr="00922697">
        <w:rPr>
          <w:rFonts w:ascii="Times New Roman" w:hAnsi="Times New Roman" w:cs="Times New Roman"/>
          <w:sz w:val="20"/>
          <w:szCs w:val="20"/>
        </w:rPr>
        <w:t xml:space="preserve"> </w:t>
      </w:r>
      <w:r w:rsidRPr="00922697">
        <w:rPr>
          <w:rFonts w:ascii="Times New Roman" w:hAnsi="Times New Roman" w:cs="Times New Roman"/>
          <w:noProof/>
          <w:sz w:val="20"/>
          <w:szCs w:val="20"/>
        </w:rPr>
        <w:t xml:space="preserve">Sk. MSC.1/Circ.1259 par starpposma pārskatīto </w:t>
      </w:r>
      <w:r w:rsidRPr="00922697">
        <w:rPr>
          <w:rFonts w:ascii="Times New Roman" w:hAnsi="Times New Roman" w:cs="Times New Roman"/>
          <w:i/>
          <w:noProof/>
          <w:sz w:val="20"/>
          <w:szCs w:val="20"/>
        </w:rPr>
        <w:t>LRIT</w:t>
      </w:r>
      <w:r w:rsidRPr="00922697">
        <w:rPr>
          <w:rFonts w:ascii="Times New Roman" w:hAnsi="Times New Roman" w:cs="Times New Roman"/>
          <w:noProof/>
          <w:sz w:val="20"/>
          <w:szCs w:val="20"/>
        </w:rPr>
        <w:t xml:space="preserve"> sistēmas tehnisko specifikāciju.</w:t>
      </w:r>
    </w:p>
  </w:footnote>
  <w:footnote w:id="11">
    <w:p w:rsidR="00922697" w:rsidRPr="00922697" w:rsidRDefault="00922697" w:rsidP="00922697">
      <w:pPr>
        <w:tabs>
          <w:tab w:val="left" w:pos="142"/>
          <w:tab w:val="left" w:pos="9214"/>
        </w:tabs>
        <w:spacing w:after="0" w:line="240" w:lineRule="auto"/>
        <w:jc w:val="both"/>
        <w:rPr>
          <w:rFonts w:ascii="Times New Roman" w:eastAsia="Times New Roman" w:hAnsi="Times New Roman" w:cs="Times New Roman"/>
          <w:noProof/>
          <w:sz w:val="20"/>
          <w:szCs w:val="20"/>
        </w:rPr>
      </w:pPr>
      <w:r w:rsidRPr="00922697">
        <w:rPr>
          <w:rStyle w:val="FootnoteReference"/>
          <w:rFonts w:ascii="Times New Roman" w:hAnsi="Times New Roman" w:cs="Times New Roman"/>
          <w:sz w:val="20"/>
          <w:szCs w:val="20"/>
        </w:rPr>
        <w:footnoteRef/>
      </w:r>
      <w:r w:rsidRPr="00922697">
        <w:rPr>
          <w:rFonts w:ascii="Times New Roman" w:hAnsi="Times New Roman" w:cs="Times New Roman"/>
          <w:sz w:val="20"/>
          <w:szCs w:val="20"/>
        </w:rPr>
        <w:t xml:space="preserve"> </w:t>
      </w:r>
      <w:r w:rsidRPr="00922697">
        <w:rPr>
          <w:rFonts w:ascii="Times New Roman" w:hAnsi="Times New Roman" w:cs="Times New Roman"/>
          <w:noProof/>
          <w:sz w:val="20"/>
          <w:szCs w:val="20"/>
        </w:rPr>
        <w:t xml:space="preserve">Sk. MSC.1/Circ.1259 par starpposma pārskatīto </w:t>
      </w:r>
      <w:r w:rsidRPr="00922697">
        <w:rPr>
          <w:rFonts w:ascii="Times New Roman" w:hAnsi="Times New Roman" w:cs="Times New Roman"/>
          <w:i/>
          <w:noProof/>
          <w:sz w:val="20"/>
          <w:szCs w:val="20"/>
        </w:rPr>
        <w:t>LRIT</w:t>
      </w:r>
      <w:r w:rsidRPr="00922697">
        <w:rPr>
          <w:rFonts w:ascii="Times New Roman" w:hAnsi="Times New Roman" w:cs="Times New Roman"/>
          <w:noProof/>
          <w:sz w:val="20"/>
          <w:szCs w:val="20"/>
        </w:rPr>
        <w:t xml:space="preserve"> sistēmas tehnisko specifikāciju.</w:t>
      </w:r>
    </w:p>
  </w:footnote>
  <w:footnote w:id="12">
    <w:p w:rsidR="00922697" w:rsidRPr="00922697" w:rsidRDefault="00922697" w:rsidP="00922697">
      <w:pPr>
        <w:pStyle w:val="FootnoteText"/>
        <w:jc w:val="both"/>
        <w:rPr>
          <w:rFonts w:ascii="Times New Roman" w:hAnsi="Times New Roman" w:cs="Times New Roman"/>
        </w:rPr>
      </w:pPr>
      <w:r w:rsidRPr="00922697">
        <w:rPr>
          <w:rStyle w:val="FootnoteReference"/>
          <w:rFonts w:ascii="Times New Roman" w:hAnsi="Times New Roman" w:cs="Times New Roman"/>
        </w:rPr>
        <w:footnoteRef/>
      </w:r>
      <w:r w:rsidRPr="00922697">
        <w:rPr>
          <w:rFonts w:ascii="Times New Roman" w:hAnsi="Times New Roman" w:cs="Times New Roman"/>
        </w:rPr>
        <w:t xml:space="preserve"> </w:t>
      </w:r>
      <w:r w:rsidRPr="00922697">
        <w:rPr>
          <w:rFonts w:ascii="Times New Roman" w:hAnsi="Times New Roman" w:cs="Times New Roman"/>
          <w:noProof/>
        </w:rPr>
        <w:t xml:space="preserve">Sk. MSC.1/Circ.1259 par starpposma pārskatīto </w:t>
      </w:r>
      <w:r w:rsidRPr="00922697">
        <w:rPr>
          <w:rFonts w:ascii="Times New Roman" w:hAnsi="Times New Roman" w:cs="Times New Roman"/>
          <w:i/>
          <w:noProof/>
        </w:rPr>
        <w:t>LRIT</w:t>
      </w:r>
      <w:r w:rsidRPr="00922697">
        <w:rPr>
          <w:rFonts w:ascii="Times New Roman" w:hAnsi="Times New Roman" w:cs="Times New Roman"/>
          <w:noProof/>
        </w:rPr>
        <w:t xml:space="preserve"> sistēmas tehnisko specifikāciju.</w:t>
      </w:r>
    </w:p>
  </w:footnote>
  <w:footnote w:id="13">
    <w:p w:rsidR="009E7986" w:rsidRPr="009E7986" w:rsidRDefault="009E7986" w:rsidP="009E7986">
      <w:pPr>
        <w:tabs>
          <w:tab w:val="left" w:pos="142"/>
          <w:tab w:val="left" w:pos="9214"/>
        </w:tabs>
        <w:spacing w:after="0" w:line="240" w:lineRule="auto"/>
        <w:jc w:val="both"/>
        <w:rPr>
          <w:rFonts w:ascii="Times New Roman" w:eastAsia="Times New Roman" w:hAnsi="Times New Roman" w:cs="Times New Roman"/>
          <w:noProof/>
          <w:sz w:val="20"/>
          <w:szCs w:val="20"/>
        </w:rPr>
      </w:pPr>
      <w:r w:rsidRPr="009E7986">
        <w:rPr>
          <w:rStyle w:val="FootnoteReference"/>
          <w:rFonts w:ascii="Times New Roman" w:hAnsi="Times New Roman" w:cs="Times New Roman"/>
          <w:sz w:val="20"/>
          <w:szCs w:val="20"/>
        </w:rPr>
        <w:footnoteRef/>
      </w:r>
      <w:r w:rsidRPr="009E7986">
        <w:rPr>
          <w:rFonts w:ascii="Times New Roman" w:hAnsi="Times New Roman" w:cs="Times New Roman"/>
          <w:sz w:val="20"/>
          <w:szCs w:val="20"/>
        </w:rPr>
        <w:t xml:space="preserve"> </w:t>
      </w:r>
      <w:r w:rsidRPr="009E7986">
        <w:rPr>
          <w:rFonts w:ascii="Times New Roman" w:hAnsi="Times New Roman" w:cs="Times New Roman"/>
          <w:noProof/>
          <w:sz w:val="20"/>
          <w:szCs w:val="20"/>
        </w:rPr>
        <w:t>Bāzes līnijas attiecīgās Līgumslēdzējas valdības teritoriālo ūdeņu platuma mērīšanai saskaņā ar starptautiskajām tiesībām, norobežojošās līnijas starp attiecīgajām Līgumslēdzējām valdībām un valstīm ar blakus esošu krasta līniju un attiecīgās Līgumslēdzējas valdības krasts, kas ietver visus ūdeņus krasta pusē, kuros spēj kuģot jebkurš kuģis, kam ir jāizpilda V/19-1. noteikuma prasības.</w:t>
      </w:r>
    </w:p>
  </w:footnote>
  <w:footnote w:id="14">
    <w:p w:rsidR="009E7986" w:rsidRPr="009E7986" w:rsidRDefault="009E7986" w:rsidP="009E7986">
      <w:pPr>
        <w:pStyle w:val="FootnoteText"/>
        <w:jc w:val="both"/>
        <w:rPr>
          <w:rFonts w:ascii="Times New Roman" w:hAnsi="Times New Roman" w:cs="Times New Roman"/>
        </w:rPr>
      </w:pPr>
      <w:r w:rsidRPr="009E7986">
        <w:rPr>
          <w:rStyle w:val="FootnoteReference"/>
          <w:rFonts w:ascii="Times New Roman" w:hAnsi="Times New Roman" w:cs="Times New Roman"/>
        </w:rPr>
        <w:footnoteRef/>
      </w:r>
      <w:r w:rsidRPr="009E7986">
        <w:rPr>
          <w:rFonts w:ascii="Times New Roman" w:hAnsi="Times New Roman" w:cs="Times New Roman"/>
        </w:rPr>
        <w:t xml:space="preserve"> </w:t>
      </w:r>
      <w:r w:rsidRPr="009E7986">
        <w:rPr>
          <w:rFonts w:ascii="Times New Roman" w:hAnsi="Times New Roman" w:cs="Times New Roman"/>
          <w:noProof/>
        </w:rPr>
        <w:t>Bāzes līnijas attiecīgās Līgumslēdzējas valdības teritoriālo ūdeņu platuma un teritoriālo ūdeņu ārējās robežas mērīšanai saskaņā ar starptautiskajiem tiesību aktiem un norobežojošās līnijas starp attiecīgo Līgumslēdzēju valdību teritoriālajiem ūdeņiem un valstīm ar pretējiem vai blakus esošiem krastiem saskaņā ar starptautiskajām tiesībām.</w:t>
      </w:r>
    </w:p>
  </w:footnote>
  <w:footnote w:id="15">
    <w:p w:rsidR="009E7986" w:rsidRPr="009E7986" w:rsidRDefault="009E7986" w:rsidP="009E7986">
      <w:pPr>
        <w:pStyle w:val="FootnoteText"/>
        <w:jc w:val="both"/>
        <w:rPr>
          <w:rFonts w:ascii="Times New Roman" w:hAnsi="Times New Roman" w:cs="Times New Roman"/>
        </w:rPr>
      </w:pPr>
      <w:r w:rsidRPr="009E7986">
        <w:rPr>
          <w:rStyle w:val="FootnoteReference"/>
          <w:rFonts w:ascii="Times New Roman" w:hAnsi="Times New Roman" w:cs="Times New Roman"/>
        </w:rPr>
        <w:footnoteRef/>
      </w:r>
      <w:r w:rsidRPr="009E7986">
        <w:rPr>
          <w:rFonts w:ascii="Times New Roman" w:hAnsi="Times New Roman" w:cs="Times New Roman"/>
        </w:rPr>
        <w:t xml:space="preserve"> </w:t>
      </w:r>
      <w:r w:rsidRPr="009E7986">
        <w:rPr>
          <w:rFonts w:ascii="Times New Roman" w:hAnsi="Times New Roman" w:cs="Times New Roman"/>
          <w:noProof/>
        </w:rPr>
        <w:t xml:space="preserve">Sk. MSC.1/Circ.1259 par starpposma pārskatīto </w:t>
      </w:r>
      <w:r w:rsidRPr="009E7986">
        <w:rPr>
          <w:rFonts w:ascii="Times New Roman" w:hAnsi="Times New Roman" w:cs="Times New Roman"/>
          <w:i/>
          <w:noProof/>
        </w:rPr>
        <w:t>LRIT</w:t>
      </w:r>
      <w:r w:rsidRPr="009E7986">
        <w:rPr>
          <w:rFonts w:ascii="Times New Roman" w:hAnsi="Times New Roman" w:cs="Times New Roman"/>
          <w:noProof/>
        </w:rPr>
        <w:t xml:space="preserve"> sistēmas tehnisko specifikāciju.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20" w:rsidRPr="00365468" w:rsidRDefault="000B1E20" w:rsidP="00365468">
    <w:pPr>
      <w:pStyle w:val="Header"/>
      <w:tabs>
        <w:tab w:val="clear" w:pos="4153"/>
        <w:tab w:val="clear" w:pos="8306"/>
      </w:tabs>
      <w:rPr>
        <w:rStyle w:val="PageNumber"/>
        <w:rFonts w:ascii="Times New Roman" w:hAnsi="Times New Roman" w:cs="Times New Roman"/>
        <w:sz w:val="20"/>
        <w:szCs w:val="20"/>
      </w:rPr>
    </w:pPr>
  </w:p>
  <w:p w:rsidR="000B1E20" w:rsidRPr="00365468" w:rsidRDefault="000B1E20" w:rsidP="00365468">
    <w:pPr>
      <w:pStyle w:val="Header"/>
      <w:tabs>
        <w:tab w:val="clear" w:pos="4153"/>
        <w:tab w:val="clear" w:pos="8306"/>
        <w:tab w:val="right" w:leader="underscore" w:pos="9072"/>
      </w:tabs>
      <w:rPr>
        <w:rStyle w:val="PageNumber"/>
        <w:rFonts w:ascii="Times New Roman" w:hAnsi="Times New Roman" w:cs="Times New Roman"/>
        <w:sz w:val="20"/>
        <w:szCs w:val="20"/>
      </w:rPr>
    </w:pPr>
    <w:r w:rsidRPr="00365468">
      <w:rPr>
        <w:rStyle w:val="PageNumber"/>
        <w:rFonts w:ascii="Times New Roman" w:hAnsi="Times New Roman" w:cs="Times New Roman"/>
        <w:sz w:val="20"/>
        <w:szCs w:val="20"/>
      </w:rPr>
      <w:tab/>
    </w:r>
  </w:p>
  <w:p w:rsidR="000B1E20" w:rsidRPr="00365468" w:rsidRDefault="000B1E20" w:rsidP="00365468">
    <w:pPr>
      <w:pStyle w:val="Head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E20" w:rsidRPr="00365468" w:rsidRDefault="000B1E20" w:rsidP="00365468">
    <w:pPr>
      <w:pBdr>
        <w:bottom w:val="single" w:sz="12" w:space="5" w:color="auto"/>
      </w:pBdr>
      <w:spacing w:line="240" w:lineRule="auto"/>
      <w:rPr>
        <w:rFonts w:ascii="Times New Roman" w:hAnsi="Times New Roman" w:cs="Times New Roman"/>
        <w:spacing w:val="-2"/>
        <w:sz w:val="20"/>
        <w:szCs w:val="20"/>
      </w:rPr>
    </w:pPr>
  </w:p>
  <w:p w:rsidR="000B1E20" w:rsidRPr="00365468" w:rsidRDefault="000B1E20" w:rsidP="0036546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EFC"/>
    <w:multiLevelType w:val="hybridMultilevel"/>
    <w:tmpl w:val="478E6494"/>
    <w:lvl w:ilvl="0" w:tplc="707A5C3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3049FA"/>
    <w:multiLevelType w:val="hybridMultilevel"/>
    <w:tmpl w:val="09A4526E"/>
    <w:lvl w:ilvl="0" w:tplc="F7DAF58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6202B0"/>
    <w:multiLevelType w:val="hybridMultilevel"/>
    <w:tmpl w:val="1354FEEA"/>
    <w:lvl w:ilvl="0" w:tplc="17F68FF4">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390861"/>
    <w:multiLevelType w:val="hybridMultilevel"/>
    <w:tmpl w:val="7E20105E"/>
    <w:lvl w:ilvl="0" w:tplc="C8D2BAC4">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1E4C36"/>
    <w:multiLevelType w:val="hybridMultilevel"/>
    <w:tmpl w:val="D3F85488"/>
    <w:lvl w:ilvl="0" w:tplc="1562D7C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363E8A"/>
    <w:multiLevelType w:val="hybridMultilevel"/>
    <w:tmpl w:val="2A88EB08"/>
    <w:lvl w:ilvl="0" w:tplc="1B3C3CE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3C6CE5"/>
    <w:multiLevelType w:val="hybridMultilevel"/>
    <w:tmpl w:val="A34C4C30"/>
    <w:lvl w:ilvl="0" w:tplc="B152056E">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A70A83"/>
    <w:multiLevelType w:val="hybridMultilevel"/>
    <w:tmpl w:val="EDEAE11E"/>
    <w:lvl w:ilvl="0" w:tplc="EE2CB7CE">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4691E"/>
    <w:multiLevelType w:val="hybridMultilevel"/>
    <w:tmpl w:val="269EFC6C"/>
    <w:lvl w:ilvl="0" w:tplc="AE6A997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551E05"/>
    <w:multiLevelType w:val="hybridMultilevel"/>
    <w:tmpl w:val="8D103E06"/>
    <w:lvl w:ilvl="0" w:tplc="24AE736C">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88476F"/>
    <w:multiLevelType w:val="hybridMultilevel"/>
    <w:tmpl w:val="1A9E5F10"/>
    <w:lvl w:ilvl="0" w:tplc="4FCE16D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73222F"/>
    <w:multiLevelType w:val="hybridMultilevel"/>
    <w:tmpl w:val="BAE8C9FA"/>
    <w:lvl w:ilvl="0" w:tplc="D97298FE">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D0490F"/>
    <w:multiLevelType w:val="hybridMultilevel"/>
    <w:tmpl w:val="5E1A7ACA"/>
    <w:lvl w:ilvl="0" w:tplc="E71EF2E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401EC5"/>
    <w:multiLevelType w:val="hybridMultilevel"/>
    <w:tmpl w:val="23C47426"/>
    <w:lvl w:ilvl="0" w:tplc="88C0944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445575"/>
    <w:multiLevelType w:val="hybridMultilevel"/>
    <w:tmpl w:val="40206A4C"/>
    <w:lvl w:ilvl="0" w:tplc="D65AFBE6">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3B52F0"/>
    <w:multiLevelType w:val="hybridMultilevel"/>
    <w:tmpl w:val="8DB27FC2"/>
    <w:lvl w:ilvl="0" w:tplc="D696D17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3290E2B"/>
    <w:multiLevelType w:val="hybridMultilevel"/>
    <w:tmpl w:val="7476452C"/>
    <w:lvl w:ilvl="0" w:tplc="9614E22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E51E48"/>
    <w:multiLevelType w:val="hybridMultilevel"/>
    <w:tmpl w:val="06AEA06A"/>
    <w:lvl w:ilvl="0" w:tplc="5FAEFF2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554CE1"/>
    <w:multiLevelType w:val="hybridMultilevel"/>
    <w:tmpl w:val="89DC1D96"/>
    <w:lvl w:ilvl="0" w:tplc="AE7ECCFC">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3F7962"/>
    <w:multiLevelType w:val="hybridMultilevel"/>
    <w:tmpl w:val="4B381198"/>
    <w:lvl w:ilvl="0" w:tplc="CF242A0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B27C6B"/>
    <w:multiLevelType w:val="hybridMultilevel"/>
    <w:tmpl w:val="CCFA0B28"/>
    <w:lvl w:ilvl="0" w:tplc="235604E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5E3A35"/>
    <w:multiLevelType w:val="hybridMultilevel"/>
    <w:tmpl w:val="2CDECB54"/>
    <w:lvl w:ilvl="0" w:tplc="1E0E5744">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BA5D68"/>
    <w:multiLevelType w:val="hybridMultilevel"/>
    <w:tmpl w:val="8EE0B8B6"/>
    <w:lvl w:ilvl="0" w:tplc="FB4C5F1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FB232F"/>
    <w:multiLevelType w:val="hybridMultilevel"/>
    <w:tmpl w:val="1450917A"/>
    <w:lvl w:ilvl="0" w:tplc="18D6214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FD568A"/>
    <w:multiLevelType w:val="hybridMultilevel"/>
    <w:tmpl w:val="DC94C9D6"/>
    <w:lvl w:ilvl="0" w:tplc="D5A0EEB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863D52"/>
    <w:multiLevelType w:val="multilevel"/>
    <w:tmpl w:val="0D20FB5C"/>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2160" w:hanging="1800"/>
      </w:pPr>
      <w:rPr>
        <w:rFonts w:eastAsiaTheme="minorHAnsi" w:cstheme="minorBidi" w:hint="default"/>
      </w:rPr>
    </w:lvl>
  </w:abstractNum>
  <w:abstractNum w:abstractNumId="26" w15:restartNumberingAfterBreak="0">
    <w:nsid w:val="6B1C617A"/>
    <w:multiLevelType w:val="hybridMultilevel"/>
    <w:tmpl w:val="CD30221A"/>
    <w:lvl w:ilvl="0" w:tplc="5A3C079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F240B6"/>
    <w:multiLevelType w:val="hybridMultilevel"/>
    <w:tmpl w:val="4FB8A704"/>
    <w:lvl w:ilvl="0" w:tplc="0FDE00E2">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382659"/>
    <w:multiLevelType w:val="hybridMultilevel"/>
    <w:tmpl w:val="B3F073FE"/>
    <w:lvl w:ilvl="0" w:tplc="3186676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35D7ACA"/>
    <w:multiLevelType w:val="hybridMultilevel"/>
    <w:tmpl w:val="0C1838C6"/>
    <w:lvl w:ilvl="0" w:tplc="E09ECCD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541522"/>
    <w:multiLevelType w:val="hybridMultilevel"/>
    <w:tmpl w:val="2E8C121C"/>
    <w:lvl w:ilvl="0" w:tplc="399C60CE">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4"/>
  </w:num>
  <w:num w:numId="3">
    <w:abstractNumId w:val="25"/>
  </w:num>
  <w:num w:numId="4">
    <w:abstractNumId w:val="5"/>
  </w:num>
  <w:num w:numId="5">
    <w:abstractNumId w:val="16"/>
  </w:num>
  <w:num w:numId="6">
    <w:abstractNumId w:val="21"/>
  </w:num>
  <w:num w:numId="7">
    <w:abstractNumId w:val="19"/>
  </w:num>
  <w:num w:numId="8">
    <w:abstractNumId w:val="29"/>
  </w:num>
  <w:num w:numId="9">
    <w:abstractNumId w:val="24"/>
  </w:num>
  <w:num w:numId="10">
    <w:abstractNumId w:val="2"/>
  </w:num>
  <w:num w:numId="11">
    <w:abstractNumId w:val="7"/>
  </w:num>
  <w:num w:numId="12">
    <w:abstractNumId w:val="23"/>
  </w:num>
  <w:num w:numId="13">
    <w:abstractNumId w:val="12"/>
  </w:num>
  <w:num w:numId="14">
    <w:abstractNumId w:val="13"/>
  </w:num>
  <w:num w:numId="15">
    <w:abstractNumId w:val="6"/>
  </w:num>
  <w:num w:numId="16">
    <w:abstractNumId w:val="27"/>
  </w:num>
  <w:num w:numId="17">
    <w:abstractNumId w:val="26"/>
  </w:num>
  <w:num w:numId="18">
    <w:abstractNumId w:val="4"/>
  </w:num>
  <w:num w:numId="19">
    <w:abstractNumId w:val="10"/>
  </w:num>
  <w:num w:numId="20">
    <w:abstractNumId w:val="20"/>
  </w:num>
  <w:num w:numId="21">
    <w:abstractNumId w:val="8"/>
  </w:num>
  <w:num w:numId="22">
    <w:abstractNumId w:val="1"/>
  </w:num>
  <w:num w:numId="23">
    <w:abstractNumId w:val="18"/>
  </w:num>
  <w:num w:numId="24">
    <w:abstractNumId w:val="22"/>
  </w:num>
  <w:num w:numId="25">
    <w:abstractNumId w:val="17"/>
  </w:num>
  <w:num w:numId="26">
    <w:abstractNumId w:val="30"/>
  </w:num>
  <w:num w:numId="27">
    <w:abstractNumId w:val="11"/>
  </w:num>
  <w:num w:numId="28">
    <w:abstractNumId w:val="28"/>
  </w:num>
  <w:num w:numId="29">
    <w:abstractNumId w:val="9"/>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93"/>
    <w:rsid w:val="000909E6"/>
    <w:rsid w:val="000B1E20"/>
    <w:rsid w:val="003543BF"/>
    <w:rsid w:val="00365468"/>
    <w:rsid w:val="003A3A03"/>
    <w:rsid w:val="004133A0"/>
    <w:rsid w:val="004671FC"/>
    <w:rsid w:val="005A0A93"/>
    <w:rsid w:val="00604470"/>
    <w:rsid w:val="00695775"/>
    <w:rsid w:val="006A5F01"/>
    <w:rsid w:val="007E2629"/>
    <w:rsid w:val="008840A8"/>
    <w:rsid w:val="008E1B65"/>
    <w:rsid w:val="00915826"/>
    <w:rsid w:val="009158E5"/>
    <w:rsid w:val="00922697"/>
    <w:rsid w:val="009854E5"/>
    <w:rsid w:val="009E7986"/>
    <w:rsid w:val="00A50849"/>
    <w:rsid w:val="00CE1000"/>
    <w:rsid w:val="00F7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A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3543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43BF"/>
  </w:style>
  <w:style w:type="paragraph" w:styleId="Footer">
    <w:name w:val="footer"/>
    <w:basedOn w:val="Normal"/>
    <w:link w:val="FooterChar"/>
    <w:unhideWhenUsed/>
    <w:rsid w:val="003543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3BF"/>
  </w:style>
  <w:style w:type="table" w:styleId="TableGrid">
    <w:name w:val="Table Grid"/>
    <w:basedOn w:val="TableNormal"/>
    <w:uiPriority w:val="39"/>
    <w:rsid w:val="003A3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365468"/>
  </w:style>
  <w:style w:type="paragraph" w:styleId="ListParagraph">
    <w:name w:val="List Paragraph"/>
    <w:basedOn w:val="Normal"/>
    <w:uiPriority w:val="34"/>
    <w:qFormat/>
    <w:rsid w:val="00F76FC6"/>
    <w:pPr>
      <w:ind w:left="720"/>
      <w:contextualSpacing/>
    </w:pPr>
  </w:style>
  <w:style w:type="paragraph" w:styleId="FootnoteText">
    <w:name w:val="footnote text"/>
    <w:basedOn w:val="Normal"/>
    <w:link w:val="FootnoteTextChar"/>
    <w:uiPriority w:val="99"/>
    <w:semiHidden/>
    <w:unhideWhenUsed/>
    <w:rsid w:val="004671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1FC"/>
    <w:rPr>
      <w:sz w:val="20"/>
      <w:szCs w:val="20"/>
    </w:rPr>
  </w:style>
  <w:style w:type="character" w:styleId="FootnoteReference">
    <w:name w:val="footnote reference"/>
    <w:basedOn w:val="DefaultParagraphFont"/>
    <w:uiPriority w:val="99"/>
    <w:semiHidden/>
    <w:unhideWhenUsed/>
    <w:rsid w:val="00467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66342">
      <w:bodyDiv w:val="1"/>
      <w:marLeft w:val="0"/>
      <w:marRight w:val="0"/>
      <w:marTop w:val="0"/>
      <w:marBottom w:val="0"/>
      <w:divBdr>
        <w:top w:val="none" w:sz="0" w:space="0" w:color="auto"/>
        <w:left w:val="none" w:sz="0" w:space="0" w:color="auto"/>
        <w:bottom w:val="none" w:sz="0" w:space="0" w:color="auto"/>
        <w:right w:val="none" w:sz="0" w:space="0" w:color="auto"/>
      </w:divBdr>
      <w:divsChild>
        <w:div w:id="888146404">
          <w:marLeft w:val="0"/>
          <w:marRight w:val="0"/>
          <w:marTop w:val="0"/>
          <w:marBottom w:val="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J:\\contents.aspx%3Fcategoryid=43835&amp;localekey=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J:\\contents.aspx%3Fcategoryid=43835&amp;localekey=en" TargetMode="External"/><Relationship Id="rId4" Type="http://schemas.openxmlformats.org/officeDocument/2006/relationships/settings" Target="settings.xml"/><Relationship Id="rId9" Type="http://schemas.openxmlformats.org/officeDocument/2006/relationships/hyperlink" Target="file:///J:\\contents.aspx%3Fcategoryid=38591&amp;localekey=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75B29-ADEF-40D7-8A9E-C52DDC4F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7020</Words>
  <Characters>40020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2021-08-13T07:44:00Z</dcterms:created>
  <dcterms:modified xsi:type="dcterms:W3CDTF">2021-08-13T07:44:00Z</dcterms:modified>
</cp:coreProperties>
</file>