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B0" w:rsidRPr="005B0DBB" w:rsidRDefault="006A2B49" w:rsidP="0062587C">
      <w:pPr>
        <w:shd w:val="clear" w:color="auto" w:fill="FFFFFF"/>
        <w:spacing w:after="0" w:line="240" w:lineRule="auto"/>
        <w:ind w:firstLine="301"/>
        <w:jc w:val="center"/>
        <w:rPr>
          <w:rFonts w:ascii="Times New Roman" w:hAnsi="Times New Roman" w:cs="Times New Roman"/>
          <w:b/>
          <w:lang w:val="lv-LV"/>
        </w:rPr>
      </w:pPr>
      <w:bookmarkStart w:id="0" w:name="_GoBack"/>
      <w:bookmarkEnd w:id="0"/>
      <w:r w:rsidRPr="006A2B49">
        <w:rPr>
          <w:rFonts w:ascii="Times New Roman" w:hAnsi="Times New Roman" w:cs="Times New Roman"/>
          <w:b/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-501015</wp:posOffset>
                </wp:positionV>
                <wp:extent cx="236093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B49" w:rsidRPr="006A2B49" w:rsidRDefault="006A2B4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2B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V-KDI-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I-MASA</w:t>
                            </w:r>
                            <w:r w:rsidR="00C077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-ZV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 18.01.2021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8pt;margin-top:-39.45pt;width:185.9pt;height:2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" filled="f" stroked="f">
                <v:textbox>
                  <w:txbxContent>
                    <w:p w:rsidR="006A2B49" w:rsidRPr="006A2B49" w:rsidRDefault="006A2B4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2B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V-KDI-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I-MASA</w:t>
                      </w:r>
                      <w:r w:rsidR="00C077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-ZV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 18.01.2021</w:t>
                      </w:r>
                    </w:p>
                  </w:txbxContent>
                </v:textbox>
              </v:shape>
            </w:pict>
          </mc:Fallback>
        </mc:AlternateContent>
      </w:r>
      <w:r w:rsidR="004814B0" w:rsidRPr="005B0DBB">
        <w:rPr>
          <w:rFonts w:ascii="Times New Roman" w:hAnsi="Times New Roman" w:cs="Times New Roman"/>
          <w:b/>
          <w:lang w:val="lv-LV"/>
        </w:rPr>
        <w:t xml:space="preserve">Informācija apliecības par kuģa apkalpes minimālo sastāvu saņemšanai </w:t>
      </w:r>
      <w:r w:rsidR="005B0DBB" w:rsidRPr="005B0DBB">
        <w:rPr>
          <w:rFonts w:ascii="Times New Roman" w:hAnsi="Times New Roman" w:cs="Times New Roman"/>
          <w:b/>
          <w:lang w:val="lv-LV"/>
        </w:rPr>
        <w:t>zvejas kuģiem ar garumu līdz 45m, kabotāžas un iekšējo ūdeņu kuģiem</w:t>
      </w:r>
    </w:p>
    <w:p w:rsidR="004814B0" w:rsidRPr="00652613" w:rsidRDefault="004814B0" w:rsidP="0062587C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414142"/>
          <w:lang w:val="en-GB"/>
        </w:rPr>
      </w:pPr>
    </w:p>
    <w:tbl>
      <w:tblPr>
        <w:tblW w:w="5276" w:type="pct"/>
        <w:tblInd w:w="-426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0"/>
        <w:gridCol w:w="1495"/>
        <w:gridCol w:w="1973"/>
        <w:gridCol w:w="327"/>
        <w:gridCol w:w="1536"/>
        <w:gridCol w:w="2271"/>
        <w:gridCol w:w="1842"/>
      </w:tblGrid>
      <w:tr w:rsidR="009E4010" w:rsidRPr="00652613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1.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Kuģa vārds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9E4010" w:rsidRPr="0062587C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2.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iCs/>
                <w:color w:val="414142"/>
                <w:lang w:val="lv-LV"/>
              </w:rPr>
              <w:t>IMO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 </w:t>
            </w:r>
            <w:r w:rsidR="00707743"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numurs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9E4010" w:rsidRPr="0062587C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3.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E4010" w:rsidRPr="00652613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hAnsi="Times New Roman" w:cs="Times New Roman"/>
                <w:lang w:val="lv-LV"/>
              </w:rPr>
              <w:t>Bruto tilpība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9E4010" w:rsidRPr="005B0DBB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4.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Kopējā galveno dzinēju jauda, kW</w:t>
            </w:r>
          </w:p>
        </w:tc>
        <w:tc>
          <w:tcPr>
            <w:tcW w:w="3011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9E4010" w:rsidRPr="0062587C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5.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Kuģa tips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9E4010" w:rsidRPr="0062587C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6.</w:t>
            </w:r>
          </w:p>
        </w:tc>
        <w:tc>
          <w:tcPr>
            <w:tcW w:w="1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Kuģošanas sabiedrība</w:t>
            </w:r>
            <w:r w:rsidR="00707743"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 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/</w:t>
            </w:r>
            <w:r w:rsidR="00707743"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 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kuģa īpašnieks</w:t>
            </w:r>
          </w:p>
        </w:tc>
        <w:tc>
          <w:tcPr>
            <w:tcW w:w="2846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9E4010" w:rsidRPr="0062587C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7.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Kuģošanas rajons un reisa ilgums</w:t>
            </w:r>
          </w:p>
        </w:tc>
        <w:tc>
          <w:tcPr>
            <w:tcW w:w="3011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9E4010" w:rsidRPr="0062587C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8.</w:t>
            </w:r>
          </w:p>
        </w:tc>
        <w:tc>
          <w:tcPr>
            <w:tcW w:w="2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Vai kuģa mašīntelpa ir periodiski bez uzraudzības? (jā/nē)</w:t>
            </w:r>
          </w:p>
        </w:tc>
        <w:tc>
          <w:tcPr>
            <w:tcW w:w="2072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9E4010" w:rsidRPr="00652613" w:rsidTr="005B0DBB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9.</w:t>
            </w:r>
          </w:p>
        </w:tc>
        <w:tc>
          <w:tcPr>
            <w:tcW w:w="38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Vai kuģa apkalpes minimālais sastāvs spēs efektīvi nodrošināt navigācijas sardzes un novērošanu? (jā/nē)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9E4010" w:rsidRPr="0062587C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5B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1</w:t>
            </w:r>
            <w:r w:rsidR="005B0DBB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0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.</w:t>
            </w:r>
          </w:p>
        </w:tc>
        <w:tc>
          <w:tcPr>
            <w:tcW w:w="47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Priekšlikumi kuģa apkalpes minimālajam sastāvam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vertAlign w:val="superscript"/>
                <w:lang w:val="lv-LV"/>
              </w:rPr>
              <w:t>1</w:t>
            </w:r>
          </w:p>
        </w:tc>
      </w:tr>
      <w:tr w:rsidR="00874F42" w:rsidRPr="0062587C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47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4F42" w:rsidRPr="0062587C" w:rsidRDefault="002419AE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Proposals of the ship’s minimum composition of the crew</w:t>
            </w:r>
          </w:p>
        </w:tc>
      </w:tr>
    </w:tbl>
    <w:p w:rsidR="009E4010" w:rsidRPr="0062587C" w:rsidRDefault="009E4010" w:rsidP="006258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35"/>
        <w:gridCol w:w="5633"/>
        <w:gridCol w:w="1221"/>
      </w:tblGrid>
      <w:tr w:rsidR="009E4010" w:rsidRPr="0062587C" w:rsidTr="009E4010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419AE" w:rsidRPr="005B0DBB" w:rsidRDefault="009E4010" w:rsidP="005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Amats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419AE" w:rsidRPr="005B0DBB" w:rsidRDefault="009E4010" w:rsidP="005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lang w:val="lv-LV"/>
              </w:rPr>
              <w:t>Kvalifikācijas dokumenta </w:t>
            </w:r>
            <w:r w:rsidRPr="00652613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STCW</w:t>
            </w:r>
            <w:r w:rsidRPr="00652613">
              <w:rPr>
                <w:rFonts w:ascii="Times New Roman" w:eastAsia="Times New Roman" w:hAnsi="Times New Roman" w:cs="Times New Roman"/>
                <w:lang w:val="lv-LV"/>
              </w:rPr>
              <w:t> konvencijas vai </w:t>
            </w:r>
            <w:r w:rsidRPr="00652613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STCW-F</w:t>
            </w:r>
            <w:r w:rsidRPr="00652613">
              <w:rPr>
                <w:rFonts w:ascii="Times New Roman" w:eastAsia="Times New Roman" w:hAnsi="Times New Roman" w:cs="Times New Roman"/>
                <w:lang w:val="lv-LV"/>
              </w:rPr>
              <w:t> konvencijas noteikums vai Ministru kabineta 2005. gada 22. novembra noteikumu Nr. 895 "Jūrnieku sertificēšanas noteikumi" attiecīgais punkts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241D5C" w:rsidRPr="005B0DBB" w:rsidRDefault="009E4010" w:rsidP="005B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Skaits</w:t>
            </w:r>
          </w:p>
        </w:tc>
      </w:tr>
      <w:tr w:rsidR="009E4010" w:rsidRPr="0062587C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62587C" w:rsidRPr="0062587C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62587C" w:rsidRPr="0062587C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:rsidTr="009E4010">
        <w:trPr>
          <w:trHeight w:val="49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241D5C" w:rsidRPr="005B0DBB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Īpašas atzīmes (ja tādas ir)</w:t>
            </w:r>
          </w:p>
        </w:tc>
      </w:tr>
    </w:tbl>
    <w:p w:rsidR="00241D5C" w:rsidRPr="0062587C" w:rsidRDefault="00241D5C" w:rsidP="0062587C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p w:rsidR="00616B38" w:rsidRPr="005B0DBB" w:rsidRDefault="009E4010" w:rsidP="005B0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14142"/>
          <w:sz w:val="18"/>
          <w:szCs w:val="18"/>
          <w:lang w:val="lv-LV"/>
        </w:rPr>
      </w:pPr>
      <w:r w:rsidRPr="005B0DBB">
        <w:rPr>
          <w:rFonts w:ascii="Times New Roman" w:eastAsia="Times New Roman" w:hAnsi="Times New Roman" w:cs="Times New Roman"/>
          <w:color w:val="414142"/>
          <w:sz w:val="18"/>
          <w:szCs w:val="18"/>
          <w:lang w:val="lv-LV"/>
        </w:rPr>
        <w:t>Piezīmes.</w:t>
      </w:r>
    </w:p>
    <w:p w:rsidR="009F54D4" w:rsidRPr="005B0DBB" w:rsidRDefault="009E4010" w:rsidP="005B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18"/>
          <w:szCs w:val="18"/>
          <w:lang w:val="lv-LV"/>
        </w:rPr>
      </w:pPr>
      <w:r w:rsidRPr="005B0DBB">
        <w:rPr>
          <w:rFonts w:ascii="Times New Roman" w:eastAsia="Times New Roman" w:hAnsi="Times New Roman" w:cs="Times New Roman"/>
          <w:color w:val="414142"/>
          <w:sz w:val="18"/>
          <w:szCs w:val="18"/>
          <w:vertAlign w:val="superscript"/>
          <w:lang w:val="lv-LV"/>
        </w:rPr>
        <w:t>1</w:t>
      </w:r>
      <w:r w:rsidRPr="005B0DBB">
        <w:rPr>
          <w:rFonts w:ascii="Times New Roman" w:eastAsia="Times New Roman" w:hAnsi="Times New Roman" w:cs="Times New Roman"/>
          <w:color w:val="414142"/>
          <w:sz w:val="18"/>
          <w:szCs w:val="18"/>
          <w:lang w:val="lv-LV"/>
        </w:rPr>
        <w:t> Šo sadaļu aizpilda, ja piedāvātais kuģa apkalpes minimālais sastāvs atšķiras no Ministru kabineta 2006. gada 24. janvāra noteikumos Nr. 80 "</w:t>
      </w:r>
      <w:hyperlink r:id="rId4" w:tgtFrame="_blank" w:history="1">
        <w:r w:rsidRPr="005B0DBB">
          <w:rPr>
            <w:rFonts w:ascii="Times New Roman" w:eastAsia="Times New Roman" w:hAnsi="Times New Roman" w:cs="Times New Roman"/>
            <w:color w:val="16497B"/>
            <w:sz w:val="18"/>
            <w:szCs w:val="18"/>
            <w:lang w:val="lv-LV"/>
          </w:rPr>
          <w:t>Noteikumi par kuģu apkalpes minimālo sastāvu</w:t>
        </w:r>
      </w:hyperlink>
      <w:r w:rsidRPr="005B0DBB">
        <w:rPr>
          <w:rFonts w:ascii="Times New Roman" w:eastAsia="Times New Roman" w:hAnsi="Times New Roman" w:cs="Times New Roman"/>
          <w:color w:val="414142"/>
          <w:sz w:val="18"/>
          <w:szCs w:val="18"/>
          <w:lang w:val="lv-LV"/>
        </w:rPr>
        <w:t>" norādītajām kuģu apkalpes minimālā sastāva normām vai attiecīgo informāciju pieprasa valsts akciju sabiedrības "Latvijas Jūras administrācija" Kuģošanas drošības inspekcija.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05"/>
        <w:gridCol w:w="4676"/>
        <w:gridCol w:w="1324"/>
      </w:tblGrid>
      <w:tr w:rsidR="009E4010" w:rsidRPr="0062587C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53865" w:rsidRPr="0062587C" w:rsidRDefault="00353865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  <w:p w:rsidR="009E4010" w:rsidRPr="00E20E87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Kontaktpersona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E20E87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Kontaktinformācija</w:t>
            </w:r>
            <w:r w:rsidR="009D675B"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 (tālrunis, e-pasts)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E20E87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Paraksts*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E20E87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Datums*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:rsidR="004814B0" w:rsidRPr="0062587C" w:rsidRDefault="004814B0" w:rsidP="005B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p w:rsidR="00E07466" w:rsidRPr="005B0DBB" w:rsidRDefault="009E4010" w:rsidP="005B0DB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14142"/>
          <w:sz w:val="18"/>
          <w:szCs w:val="18"/>
          <w:lang w:val="lv-LV"/>
        </w:rPr>
      </w:pPr>
      <w:r w:rsidRPr="005B0DBB">
        <w:rPr>
          <w:rFonts w:ascii="Times New Roman" w:eastAsia="Times New Roman" w:hAnsi="Times New Roman" w:cs="Times New Roman"/>
          <w:color w:val="414142"/>
          <w:sz w:val="18"/>
          <w:szCs w:val="18"/>
          <w:lang w:val="lv-LV"/>
        </w:rPr>
        <w:t>Piezīme.</w:t>
      </w:r>
    </w:p>
    <w:p w:rsidR="009E4010" w:rsidRPr="005B0DBB" w:rsidRDefault="009E4010" w:rsidP="00625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18"/>
          <w:szCs w:val="18"/>
          <w:lang w:val="lv-LV"/>
        </w:rPr>
      </w:pPr>
      <w:r w:rsidRPr="005B0DBB">
        <w:rPr>
          <w:rFonts w:ascii="Times New Roman" w:eastAsia="Times New Roman" w:hAnsi="Times New Roman" w:cs="Times New Roman"/>
          <w:color w:val="414142"/>
          <w:sz w:val="18"/>
          <w:szCs w:val="18"/>
          <w:lang w:val="lv-LV"/>
        </w:rPr>
        <w:t>* Dokumenta rekvizītus "paraksts" un "datums" neaizpilda, ja elektroniskais dokuments ir sagatavots atbilstoši normatīvajiem aktiem par elektronisko dokumentu noformēšanu."</w:t>
      </w:r>
    </w:p>
    <w:sectPr w:rsidR="009E4010" w:rsidRPr="005B0DBB" w:rsidSect="004814B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10"/>
    <w:rsid w:val="002419AE"/>
    <w:rsid w:val="00241D5C"/>
    <w:rsid w:val="00353865"/>
    <w:rsid w:val="004255F3"/>
    <w:rsid w:val="004814B0"/>
    <w:rsid w:val="005B0DBB"/>
    <w:rsid w:val="005D4A6C"/>
    <w:rsid w:val="00616B38"/>
    <w:rsid w:val="0062587C"/>
    <w:rsid w:val="00652613"/>
    <w:rsid w:val="006A2B49"/>
    <w:rsid w:val="007050CB"/>
    <w:rsid w:val="00707743"/>
    <w:rsid w:val="00874F42"/>
    <w:rsid w:val="00880165"/>
    <w:rsid w:val="008F44ED"/>
    <w:rsid w:val="009D675B"/>
    <w:rsid w:val="009E4010"/>
    <w:rsid w:val="009F54D4"/>
    <w:rsid w:val="00A86100"/>
    <w:rsid w:val="00A96B36"/>
    <w:rsid w:val="00AB7579"/>
    <w:rsid w:val="00B74F79"/>
    <w:rsid w:val="00C05393"/>
    <w:rsid w:val="00C0770A"/>
    <w:rsid w:val="00E07466"/>
    <w:rsid w:val="00E20E87"/>
    <w:rsid w:val="00E37556"/>
    <w:rsid w:val="00F62602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27282-C365-49BF-9648-5F4ACB5C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4010"/>
    <w:rPr>
      <w:color w:val="0000FF"/>
      <w:u w:val="single"/>
    </w:rPr>
  </w:style>
  <w:style w:type="character" w:customStyle="1" w:styleId="word">
    <w:name w:val="word"/>
    <w:basedOn w:val="DefaultParagraphFont"/>
    <w:rsid w:val="00A86100"/>
  </w:style>
  <w:style w:type="character" w:customStyle="1" w:styleId="phrase">
    <w:name w:val="phrase"/>
    <w:basedOn w:val="DefaultParagraphFont"/>
    <w:rsid w:val="009F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127427-noteikumi-par-kugu-apkalpes-minimalo-sasta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Ozoliņš</dc:creator>
  <cp:keywords/>
  <dc:description/>
  <cp:lastModifiedBy>JA NK006</cp:lastModifiedBy>
  <cp:revision>4</cp:revision>
  <dcterms:created xsi:type="dcterms:W3CDTF">2021-01-19T09:49:00Z</dcterms:created>
  <dcterms:modified xsi:type="dcterms:W3CDTF">2021-01-19T10:01:00Z</dcterms:modified>
</cp:coreProperties>
</file>