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</w:tblGrid>
      <w:tr w:rsidR="00EB6957" w:rsidRPr="00CB73F9" w14:paraId="06B259D3" w14:textId="77777777" w:rsidTr="00291AB2">
        <w:tc>
          <w:tcPr>
            <w:tcW w:w="7195" w:type="dxa"/>
          </w:tcPr>
          <w:p w14:paraId="4F3CA60F" w14:textId="7CAA3AD5" w:rsidR="00EB6957" w:rsidRPr="00CB73F9" w:rsidRDefault="00EB6957" w:rsidP="00291AB2">
            <w:pPr>
              <w:pStyle w:val="Heading2"/>
              <w:rPr>
                <w:sz w:val="22"/>
                <w:szCs w:val="22"/>
                <w:lang w:val="lv-LV"/>
              </w:rPr>
            </w:pPr>
          </w:p>
        </w:tc>
      </w:tr>
    </w:tbl>
    <w:p w14:paraId="5E5B0156" w14:textId="10834BA4" w:rsidR="00CB73F9" w:rsidRPr="00A83638" w:rsidRDefault="00842E52" w:rsidP="00EB6957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 xml:space="preserve">PIEKĻŪSTAMĪBAS </w:t>
      </w:r>
      <w:r w:rsidR="00032FBD" w:rsidRPr="00A83638">
        <w:rPr>
          <w:b/>
          <w:bCs/>
          <w:sz w:val="28"/>
          <w:szCs w:val="28"/>
          <w:lang w:val="lv-LV"/>
        </w:rPr>
        <w:t>IZVĒRTĒŠANAS PROTOKOLS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756"/>
        <w:gridCol w:w="134"/>
        <w:gridCol w:w="1034"/>
        <w:gridCol w:w="916"/>
        <w:gridCol w:w="1087"/>
        <w:gridCol w:w="191"/>
        <w:gridCol w:w="632"/>
        <w:gridCol w:w="264"/>
        <w:gridCol w:w="845"/>
        <w:gridCol w:w="818"/>
        <w:gridCol w:w="1021"/>
        <w:gridCol w:w="485"/>
        <w:gridCol w:w="466"/>
        <w:gridCol w:w="1067"/>
        <w:gridCol w:w="1149"/>
      </w:tblGrid>
      <w:tr w:rsidR="00F66DE8" w:rsidRPr="004D7434" w14:paraId="19A1E887" w14:textId="77777777" w:rsidTr="00135288">
        <w:tc>
          <w:tcPr>
            <w:tcW w:w="4291" w:type="dxa"/>
            <w:gridSpan w:val="2"/>
            <w:vAlign w:val="center"/>
          </w:tcPr>
          <w:p w14:paraId="644F33B4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atbilstība piekļūstamības prasībām veikta (veikšanas datums):</w:t>
            </w:r>
          </w:p>
        </w:tc>
        <w:tc>
          <w:tcPr>
            <w:tcW w:w="3492" w:type="dxa"/>
            <w:gridSpan w:val="5"/>
            <w:vAlign w:val="center"/>
          </w:tcPr>
          <w:p w14:paraId="4D7F7D12" w14:textId="27B0E00A" w:rsidR="00CB73F9" w:rsidRPr="00A83638" w:rsidRDefault="00EB6957" w:rsidP="004D4D6B">
            <w:pPr>
              <w:rPr>
                <w:lang w:val="lv-LV"/>
              </w:rPr>
            </w:pPr>
            <w:r>
              <w:rPr>
                <w:lang w:val="lv-LV"/>
              </w:rPr>
              <w:t>30.12.2025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14:paraId="2EEDFEF8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3534" w:type="dxa"/>
            <w:gridSpan w:val="5"/>
          </w:tcPr>
          <w:p w14:paraId="7B5B4B5A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A83638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2451" w:type="dxa"/>
            <w:gridSpan w:val="3"/>
          </w:tcPr>
          <w:p w14:paraId="7866C509" w14:textId="00138FFB" w:rsidR="00CB73F9" w:rsidRPr="00A83638" w:rsidRDefault="00EB6957" w:rsidP="004D4D6B">
            <w:pPr>
              <w:rPr>
                <w:lang w:val="lv-LV"/>
              </w:rPr>
            </w:pPr>
            <w:r>
              <w:rPr>
                <w:lang w:val="lv-LV"/>
              </w:rPr>
              <w:t>SIA “SEM.LV”</w:t>
            </w:r>
          </w:p>
        </w:tc>
      </w:tr>
      <w:tr w:rsidR="00F66DE8" w:rsidRPr="004D7434" w14:paraId="404CFD07" w14:textId="77777777" w:rsidTr="00135288">
        <w:tc>
          <w:tcPr>
            <w:tcW w:w="4291" w:type="dxa"/>
            <w:gridSpan w:val="2"/>
            <w:vAlign w:val="center"/>
          </w:tcPr>
          <w:p w14:paraId="73623910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3492" w:type="dxa"/>
            <w:gridSpan w:val="5"/>
            <w:vAlign w:val="center"/>
          </w:tcPr>
          <w:p w14:paraId="1A341998" w14:textId="3558F3E5" w:rsidR="00CB73F9" w:rsidRPr="00A83638" w:rsidRDefault="00EB6957" w:rsidP="004D4D6B">
            <w:pPr>
              <w:rPr>
                <w:lang w:val="lv-LV"/>
              </w:rPr>
            </w:pPr>
            <w:r>
              <w:rPr>
                <w:lang w:val="lv-LV"/>
              </w:rPr>
              <w:t>Latvijas Jūras administrācija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14:paraId="5BC69C95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3534" w:type="dxa"/>
            <w:gridSpan w:val="5"/>
          </w:tcPr>
          <w:p w14:paraId="6D71DB17" w14:textId="77777777" w:rsidR="00CB73F9" w:rsidRPr="00A83638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piekļūstamības pārbaudi veica</w:t>
            </w:r>
            <w:r w:rsidRPr="00A83638">
              <w:rPr>
                <w:color w:val="7F7F7F" w:themeColor="text1" w:themeTint="80"/>
                <w:lang w:val="lv-LV"/>
              </w:rPr>
              <w:br/>
              <w:t>(vārds, uzvārds, amats, paraksts):</w:t>
            </w:r>
          </w:p>
        </w:tc>
        <w:tc>
          <w:tcPr>
            <w:tcW w:w="2451" w:type="dxa"/>
            <w:gridSpan w:val="3"/>
          </w:tcPr>
          <w:p w14:paraId="43EEEED3" w14:textId="3008A84E" w:rsidR="00CB73F9" w:rsidRPr="00A83638" w:rsidRDefault="00837055" w:rsidP="004D4D6B">
            <w:pPr>
              <w:rPr>
                <w:lang w:val="lv-LV"/>
              </w:rPr>
            </w:pPr>
            <w:r w:rsidRPr="00837055">
              <w:rPr>
                <w:highlight w:val="yellow"/>
                <w:lang w:val="lv-LV"/>
              </w:rPr>
              <w:t>Vārds, uzvārds, amats</w:t>
            </w:r>
          </w:p>
        </w:tc>
      </w:tr>
      <w:tr w:rsidR="00F66DE8" w:rsidRPr="00EB6957" w14:paraId="0A4C5085" w14:textId="77777777" w:rsidTr="00135288">
        <w:tc>
          <w:tcPr>
            <w:tcW w:w="4291" w:type="dxa"/>
            <w:gridSpan w:val="2"/>
            <w:vAlign w:val="center"/>
          </w:tcPr>
          <w:p w14:paraId="26835B7E" w14:textId="77777777" w:rsid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A83638">
              <w:rPr>
                <w:color w:val="7F7F7F" w:themeColor="text1" w:themeTint="80"/>
                <w:lang w:val="lv-LV"/>
              </w:rPr>
              <w:t>Tīmekļvietnes domēna nosaukums (URL):</w:t>
            </w:r>
          </w:p>
          <w:p w14:paraId="6493D05B" w14:textId="09553FF5" w:rsidR="00A83638" w:rsidRPr="00A83638" w:rsidRDefault="00A83638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492" w:type="dxa"/>
            <w:gridSpan w:val="5"/>
            <w:vAlign w:val="center"/>
          </w:tcPr>
          <w:p w14:paraId="15AD1298" w14:textId="532FF859" w:rsidR="00A83638" w:rsidRPr="00A83638" w:rsidRDefault="00EB6957" w:rsidP="00EB6957">
            <w:pPr>
              <w:rPr>
                <w:lang w:val="lv-LV"/>
              </w:rPr>
            </w:pPr>
            <w:r w:rsidRPr="00EB6957">
              <w:rPr>
                <w:lang w:val="lv-LV"/>
              </w:rPr>
              <w:t>https://www.lja.lv/</w:t>
            </w:r>
          </w:p>
        </w:tc>
        <w:tc>
          <w:tcPr>
            <w:tcW w:w="632" w:type="dxa"/>
            <w:tcBorders>
              <w:top w:val="nil"/>
              <w:bottom w:val="nil"/>
            </w:tcBorders>
          </w:tcPr>
          <w:p w14:paraId="2BAF1B66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3534" w:type="dxa"/>
            <w:gridSpan w:val="5"/>
          </w:tcPr>
          <w:p w14:paraId="77BAEB26" w14:textId="77777777" w:rsidR="00CB73F9" w:rsidRPr="00A83638" w:rsidRDefault="00CB73F9" w:rsidP="004D4D6B">
            <w:pPr>
              <w:rPr>
                <w:lang w:val="lv-LV"/>
              </w:rPr>
            </w:pPr>
          </w:p>
        </w:tc>
        <w:tc>
          <w:tcPr>
            <w:tcW w:w="2451" w:type="dxa"/>
            <w:gridSpan w:val="3"/>
          </w:tcPr>
          <w:p w14:paraId="58DBFB80" w14:textId="77777777" w:rsidR="00CB73F9" w:rsidRPr="00A83638" w:rsidRDefault="00CB73F9" w:rsidP="004D4D6B">
            <w:pPr>
              <w:rPr>
                <w:lang w:val="lv-LV"/>
              </w:rPr>
            </w:pPr>
          </w:p>
        </w:tc>
      </w:tr>
      <w:tr w:rsidR="00135288" w:rsidRPr="004D7434" w14:paraId="100644C7" w14:textId="77777777" w:rsidTr="0013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  <w:vAlign w:val="center"/>
          </w:tcPr>
          <w:p w14:paraId="69DB3671" w14:textId="77777777" w:rsidR="00CB73F9" w:rsidRPr="00A83638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A83638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935" w:type="dxa"/>
            <w:gridSpan w:val="2"/>
            <w:vAlign w:val="center"/>
          </w:tcPr>
          <w:p w14:paraId="19C48C6E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037" w:type="dxa"/>
            <w:vAlign w:val="center"/>
          </w:tcPr>
          <w:p w14:paraId="244C29B6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924" w:type="dxa"/>
            <w:vAlign w:val="center"/>
          </w:tcPr>
          <w:p w14:paraId="18E8E51D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61" w:type="dxa"/>
            <w:vAlign w:val="center"/>
          </w:tcPr>
          <w:p w14:paraId="39AA53A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1161" w:type="dxa"/>
            <w:gridSpan w:val="3"/>
            <w:vAlign w:val="center"/>
          </w:tcPr>
          <w:p w14:paraId="565786B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56" w:type="dxa"/>
            <w:vAlign w:val="center"/>
          </w:tcPr>
          <w:p w14:paraId="76D79635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830" w:type="dxa"/>
            <w:vAlign w:val="center"/>
          </w:tcPr>
          <w:p w14:paraId="47AA61E5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025" w:type="dxa"/>
            <w:vAlign w:val="center"/>
          </w:tcPr>
          <w:p w14:paraId="6E7A64BB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58" w:type="dxa"/>
            <w:gridSpan w:val="2"/>
            <w:vAlign w:val="center"/>
          </w:tcPr>
          <w:p w14:paraId="6877524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751" w:type="dxa"/>
            <w:vAlign w:val="center"/>
          </w:tcPr>
          <w:p w14:paraId="449BF01E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227" w:type="dxa"/>
            <w:vAlign w:val="center"/>
          </w:tcPr>
          <w:p w14:paraId="2D577A94" w14:textId="77777777" w:rsidR="00CB73F9" w:rsidRPr="00A83638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A83638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135288" w:rsidRPr="00A83638" w14:paraId="6D4189D8" w14:textId="77777777" w:rsidTr="0013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</w:tcPr>
          <w:p w14:paraId="5B8944EF" w14:textId="7A1D7B44" w:rsidR="00135288" w:rsidRPr="00A83638" w:rsidRDefault="00135288" w:rsidP="00135288">
            <w:pPr>
              <w:rPr>
                <w:sz w:val="18"/>
                <w:szCs w:val="18"/>
                <w:lang w:val="lv-LV"/>
              </w:rPr>
            </w:pPr>
            <w:r w:rsidRPr="00EB6957">
              <w:rPr>
                <w:sz w:val="18"/>
                <w:szCs w:val="18"/>
                <w:lang w:val="lv-LV"/>
              </w:rPr>
              <w:t>http://www.lja.lv/</w:t>
            </w:r>
          </w:p>
        </w:tc>
        <w:tc>
          <w:tcPr>
            <w:tcW w:w="935" w:type="dxa"/>
            <w:gridSpan w:val="2"/>
          </w:tcPr>
          <w:p w14:paraId="3C2658F8" w14:textId="77777777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37" w:type="dxa"/>
          </w:tcPr>
          <w:p w14:paraId="262FFB43" w14:textId="4FA69037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24" w:type="dxa"/>
          </w:tcPr>
          <w:p w14:paraId="19C6F2AA" w14:textId="5EDCF71D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61" w:type="dxa"/>
          </w:tcPr>
          <w:p w14:paraId="00581584" w14:textId="60FDCFB6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61" w:type="dxa"/>
            <w:gridSpan w:val="3"/>
          </w:tcPr>
          <w:p w14:paraId="4E3E0D71" w14:textId="7D825B3A" w:rsidR="00135288" w:rsidRPr="00F66DE8" w:rsidRDefault="00135288" w:rsidP="00135288">
            <w:pPr>
              <w:rPr>
                <w:sz w:val="18"/>
                <w:szCs w:val="18"/>
                <w:vertAlign w:val="superscript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Daļēji atbilst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1</w:t>
            </w:r>
          </w:p>
        </w:tc>
        <w:tc>
          <w:tcPr>
            <w:tcW w:w="856" w:type="dxa"/>
          </w:tcPr>
          <w:p w14:paraId="3D969380" w14:textId="36A6734E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2</w:t>
            </w:r>
          </w:p>
        </w:tc>
        <w:tc>
          <w:tcPr>
            <w:tcW w:w="830" w:type="dxa"/>
          </w:tcPr>
          <w:p w14:paraId="54A5697E" w14:textId="38A4B670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25" w:type="dxa"/>
          </w:tcPr>
          <w:p w14:paraId="68CCF85D" w14:textId="4DABB95D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58" w:type="dxa"/>
            <w:gridSpan w:val="2"/>
          </w:tcPr>
          <w:p w14:paraId="1A60EFB7" w14:textId="144DCC1A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751" w:type="dxa"/>
          </w:tcPr>
          <w:p w14:paraId="13D8F07D" w14:textId="6E4B88F2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227" w:type="dxa"/>
          </w:tcPr>
          <w:p w14:paraId="048E96F3" w14:textId="31642DC3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3</w:t>
            </w:r>
          </w:p>
        </w:tc>
      </w:tr>
      <w:tr w:rsidR="00135288" w:rsidRPr="00A83638" w14:paraId="5841027C" w14:textId="77777777" w:rsidTr="0013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</w:tcPr>
          <w:p w14:paraId="06520BB3" w14:textId="114F83D9" w:rsidR="00135288" w:rsidRPr="00A83638" w:rsidRDefault="00135288" w:rsidP="00135288">
            <w:pPr>
              <w:rPr>
                <w:sz w:val="18"/>
                <w:szCs w:val="18"/>
                <w:lang w:val="lv-LV"/>
              </w:rPr>
            </w:pPr>
            <w:r w:rsidRPr="00EB6957">
              <w:rPr>
                <w:sz w:val="18"/>
                <w:szCs w:val="18"/>
                <w:lang w:val="lv-LV"/>
              </w:rPr>
              <w:t>https://www.lja.lv/jurniekiem/pieraksts-jurnieku-registra/</w:t>
            </w:r>
          </w:p>
        </w:tc>
        <w:tc>
          <w:tcPr>
            <w:tcW w:w="935" w:type="dxa"/>
            <w:gridSpan w:val="2"/>
          </w:tcPr>
          <w:p w14:paraId="1497789E" w14:textId="36BD6D26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37" w:type="dxa"/>
          </w:tcPr>
          <w:p w14:paraId="11FB0DC8" w14:textId="43F77921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24" w:type="dxa"/>
          </w:tcPr>
          <w:p w14:paraId="674C76F6" w14:textId="23A2B8C0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 xml:space="preserve">Atbilst </w:t>
            </w:r>
          </w:p>
        </w:tc>
        <w:tc>
          <w:tcPr>
            <w:tcW w:w="1161" w:type="dxa"/>
          </w:tcPr>
          <w:p w14:paraId="7B7CBC3E" w14:textId="1267985E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61" w:type="dxa"/>
            <w:gridSpan w:val="3"/>
          </w:tcPr>
          <w:p w14:paraId="7B4E808B" w14:textId="23E22DDD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856" w:type="dxa"/>
          </w:tcPr>
          <w:p w14:paraId="0DA6559A" w14:textId="7E89230E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30" w:type="dxa"/>
          </w:tcPr>
          <w:p w14:paraId="412EA739" w14:textId="5F0FAB15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25" w:type="dxa"/>
          </w:tcPr>
          <w:p w14:paraId="35D20AFA" w14:textId="0AE3515A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58" w:type="dxa"/>
            <w:gridSpan w:val="2"/>
          </w:tcPr>
          <w:p w14:paraId="55FBE76B" w14:textId="5A23C00C" w:rsidR="00135288" w:rsidRPr="00F66DE8" w:rsidRDefault="00F66DE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751" w:type="dxa"/>
          </w:tcPr>
          <w:p w14:paraId="3BE9E277" w14:textId="555DDA3B" w:rsidR="00135288" w:rsidRPr="00F66DE8" w:rsidRDefault="00F66DE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227" w:type="dxa"/>
          </w:tcPr>
          <w:p w14:paraId="16A1CCF8" w14:textId="69C266BB" w:rsidR="00135288" w:rsidRPr="00F66DE8" w:rsidRDefault="00F66DE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3</w:t>
            </w:r>
          </w:p>
        </w:tc>
      </w:tr>
      <w:tr w:rsidR="00135288" w:rsidRPr="00A83638" w14:paraId="42DC45F0" w14:textId="77777777" w:rsidTr="0013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</w:tcPr>
          <w:p w14:paraId="51093852" w14:textId="1AF9ECD4" w:rsidR="00135288" w:rsidRPr="00A83638" w:rsidRDefault="00135288" w:rsidP="00135288">
            <w:pPr>
              <w:rPr>
                <w:sz w:val="18"/>
                <w:szCs w:val="18"/>
                <w:lang w:val="lv-LV"/>
              </w:rPr>
            </w:pPr>
            <w:r w:rsidRPr="00EB6957">
              <w:rPr>
                <w:sz w:val="18"/>
                <w:szCs w:val="18"/>
                <w:lang w:val="lv-LV"/>
              </w:rPr>
              <w:t>https://www.lja.lv/par-mums/par-kapitalsabiedribu/kontaktinformacija/</w:t>
            </w:r>
          </w:p>
        </w:tc>
        <w:tc>
          <w:tcPr>
            <w:tcW w:w="935" w:type="dxa"/>
            <w:gridSpan w:val="2"/>
          </w:tcPr>
          <w:p w14:paraId="69C2837E" w14:textId="766E2455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37" w:type="dxa"/>
          </w:tcPr>
          <w:p w14:paraId="663B7394" w14:textId="07EEB717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24" w:type="dxa"/>
          </w:tcPr>
          <w:p w14:paraId="11CDE9CF" w14:textId="52A7B758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61" w:type="dxa"/>
          </w:tcPr>
          <w:p w14:paraId="238F530A" w14:textId="0CBB86FA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61" w:type="dxa"/>
            <w:gridSpan w:val="3"/>
          </w:tcPr>
          <w:p w14:paraId="4C7159E2" w14:textId="15CF9D92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856" w:type="dxa"/>
          </w:tcPr>
          <w:p w14:paraId="3392163C" w14:textId="30228A35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30" w:type="dxa"/>
          </w:tcPr>
          <w:p w14:paraId="066BBB31" w14:textId="77233BB0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25" w:type="dxa"/>
          </w:tcPr>
          <w:p w14:paraId="6DF8ED89" w14:textId="4DB492AE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58" w:type="dxa"/>
            <w:gridSpan w:val="2"/>
          </w:tcPr>
          <w:p w14:paraId="01BD9D74" w14:textId="288B60A8" w:rsidR="00135288" w:rsidRPr="00F66DE8" w:rsidRDefault="00F66DE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751" w:type="dxa"/>
          </w:tcPr>
          <w:p w14:paraId="624E2835" w14:textId="49C939C2" w:rsidR="00135288" w:rsidRPr="00F66DE8" w:rsidRDefault="00F66DE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227" w:type="dxa"/>
          </w:tcPr>
          <w:p w14:paraId="6B695484" w14:textId="61EC1363" w:rsidR="00135288" w:rsidRPr="00F66DE8" w:rsidRDefault="00F66DE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3</w:t>
            </w:r>
          </w:p>
        </w:tc>
      </w:tr>
      <w:tr w:rsidR="00135288" w:rsidRPr="00A83638" w14:paraId="7169F2DC" w14:textId="77777777" w:rsidTr="0013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</w:tcPr>
          <w:p w14:paraId="1773D6F1" w14:textId="72375C7F" w:rsidR="00135288" w:rsidRPr="00A83638" w:rsidRDefault="00135288" w:rsidP="00135288">
            <w:pPr>
              <w:rPr>
                <w:sz w:val="18"/>
                <w:szCs w:val="18"/>
                <w:lang w:val="lv-LV"/>
              </w:rPr>
            </w:pPr>
            <w:r w:rsidRPr="00EB6957">
              <w:rPr>
                <w:sz w:val="18"/>
                <w:szCs w:val="18"/>
                <w:lang w:val="lv-LV"/>
              </w:rPr>
              <w:t>https://www.lja.lv/jurniekiem/autentiskuma-parbaude/sertifikatu-autentiskuma-parbaude/</w:t>
            </w:r>
          </w:p>
        </w:tc>
        <w:tc>
          <w:tcPr>
            <w:tcW w:w="935" w:type="dxa"/>
            <w:gridSpan w:val="2"/>
          </w:tcPr>
          <w:p w14:paraId="52098B5B" w14:textId="7493BA85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37" w:type="dxa"/>
          </w:tcPr>
          <w:p w14:paraId="5333F78D" w14:textId="6BF2A77F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24" w:type="dxa"/>
          </w:tcPr>
          <w:p w14:paraId="0BACBFBB" w14:textId="63CE95FE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61" w:type="dxa"/>
          </w:tcPr>
          <w:p w14:paraId="7D4424CC" w14:textId="3AA0FAE3" w:rsidR="00135288" w:rsidRPr="00F66DE8" w:rsidRDefault="00F66DE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61" w:type="dxa"/>
            <w:gridSpan w:val="3"/>
          </w:tcPr>
          <w:p w14:paraId="3A44AB55" w14:textId="2931DDFB" w:rsidR="00135288" w:rsidRPr="00F66DE8" w:rsidRDefault="00F66DE8" w:rsidP="00135288">
            <w:pPr>
              <w:rPr>
                <w:sz w:val="18"/>
                <w:szCs w:val="18"/>
                <w:vertAlign w:val="superscript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Neatbilst</w:t>
            </w:r>
            <w:r w:rsidR="00837055" w:rsidRPr="00837055">
              <w:rPr>
                <w:sz w:val="18"/>
                <w:szCs w:val="18"/>
                <w:vertAlign w:val="superscript"/>
                <w:lang w:val="lv-LV"/>
              </w:rPr>
              <w:t>4</w:t>
            </w:r>
          </w:p>
        </w:tc>
        <w:tc>
          <w:tcPr>
            <w:tcW w:w="856" w:type="dxa"/>
          </w:tcPr>
          <w:p w14:paraId="776DB437" w14:textId="79CDDEF6" w:rsidR="00135288" w:rsidRPr="00F66DE8" w:rsidRDefault="00837055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2</w:t>
            </w:r>
          </w:p>
        </w:tc>
        <w:tc>
          <w:tcPr>
            <w:tcW w:w="830" w:type="dxa"/>
          </w:tcPr>
          <w:p w14:paraId="46A7A81A" w14:textId="1DB5C0D5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25" w:type="dxa"/>
          </w:tcPr>
          <w:p w14:paraId="28E8CCAE" w14:textId="236C04C4" w:rsidR="00135288" w:rsidRPr="00F66DE8" w:rsidRDefault="0013528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58" w:type="dxa"/>
            <w:gridSpan w:val="2"/>
          </w:tcPr>
          <w:p w14:paraId="060103E2" w14:textId="0607CDC6" w:rsidR="00135288" w:rsidRPr="00F66DE8" w:rsidRDefault="00F66DE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751" w:type="dxa"/>
          </w:tcPr>
          <w:p w14:paraId="6FFEB251" w14:textId="3768B25B" w:rsidR="00135288" w:rsidRPr="00F66DE8" w:rsidRDefault="00F66DE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227" w:type="dxa"/>
          </w:tcPr>
          <w:p w14:paraId="190BB6A1" w14:textId="38B095AE" w:rsidR="00135288" w:rsidRPr="00F66DE8" w:rsidRDefault="00F66DE8" w:rsidP="0013528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3</w:t>
            </w:r>
          </w:p>
        </w:tc>
      </w:tr>
      <w:tr w:rsidR="00F66DE8" w:rsidRPr="00A83638" w14:paraId="050A8619" w14:textId="77777777" w:rsidTr="0013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</w:tcPr>
          <w:p w14:paraId="0896E0DB" w14:textId="09B0AE80" w:rsidR="00F66DE8" w:rsidRPr="00A83638" w:rsidRDefault="00F66DE8" w:rsidP="00F66DE8">
            <w:pPr>
              <w:rPr>
                <w:sz w:val="18"/>
                <w:szCs w:val="18"/>
                <w:lang w:val="lv-LV"/>
              </w:rPr>
            </w:pPr>
            <w:r w:rsidRPr="00EB6957">
              <w:rPr>
                <w:sz w:val="18"/>
                <w:szCs w:val="18"/>
                <w:lang w:val="lv-LV"/>
              </w:rPr>
              <w:t>https://www.lja.lv/jurniekiem/jurnieku-sertificesana/kvalifikacijas-dokumentu-izsniegsanas-kartiba/</w:t>
            </w:r>
          </w:p>
        </w:tc>
        <w:tc>
          <w:tcPr>
            <w:tcW w:w="935" w:type="dxa"/>
            <w:gridSpan w:val="2"/>
          </w:tcPr>
          <w:p w14:paraId="1F3CD9A6" w14:textId="73795FCC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37" w:type="dxa"/>
          </w:tcPr>
          <w:p w14:paraId="7C766F98" w14:textId="5710B18A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24" w:type="dxa"/>
          </w:tcPr>
          <w:p w14:paraId="66A4268F" w14:textId="249FC807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61" w:type="dxa"/>
          </w:tcPr>
          <w:p w14:paraId="42681E08" w14:textId="133880CB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61" w:type="dxa"/>
            <w:gridSpan w:val="3"/>
          </w:tcPr>
          <w:p w14:paraId="2F54E9D5" w14:textId="79B1AC8E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856" w:type="dxa"/>
          </w:tcPr>
          <w:p w14:paraId="679B4A72" w14:textId="73A20B2C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30" w:type="dxa"/>
          </w:tcPr>
          <w:p w14:paraId="4B83EED9" w14:textId="60B36273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25" w:type="dxa"/>
          </w:tcPr>
          <w:p w14:paraId="1F6EE934" w14:textId="01FF87BB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58" w:type="dxa"/>
            <w:gridSpan w:val="2"/>
          </w:tcPr>
          <w:p w14:paraId="7CF538B8" w14:textId="746DD601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751" w:type="dxa"/>
          </w:tcPr>
          <w:p w14:paraId="668DD9F6" w14:textId="7DFF09C6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227" w:type="dxa"/>
          </w:tcPr>
          <w:p w14:paraId="6AEF9A97" w14:textId="696B1072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3</w:t>
            </w:r>
          </w:p>
        </w:tc>
      </w:tr>
      <w:tr w:rsidR="00F66DE8" w:rsidRPr="00A83638" w14:paraId="351D6E86" w14:textId="77777777" w:rsidTr="0013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</w:tcPr>
          <w:p w14:paraId="43022365" w14:textId="69FB867C" w:rsidR="00F66DE8" w:rsidRPr="00EB6957" w:rsidRDefault="00F66DE8" w:rsidP="00F66DE8">
            <w:pPr>
              <w:rPr>
                <w:sz w:val="18"/>
                <w:szCs w:val="18"/>
                <w:lang w:val="lv-LV"/>
              </w:rPr>
            </w:pPr>
            <w:r w:rsidRPr="00EB6957">
              <w:rPr>
                <w:sz w:val="18"/>
                <w:szCs w:val="18"/>
                <w:lang w:val="lv-LV"/>
              </w:rPr>
              <w:t>https://www.lja.lv/inspekcijas-un-apskates/zvejas-laivas/informacija-par-zvejas-laivu-ikgadejam-apskatem/</w:t>
            </w:r>
          </w:p>
        </w:tc>
        <w:tc>
          <w:tcPr>
            <w:tcW w:w="935" w:type="dxa"/>
            <w:gridSpan w:val="2"/>
          </w:tcPr>
          <w:p w14:paraId="4414BD92" w14:textId="328C47DF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37" w:type="dxa"/>
          </w:tcPr>
          <w:p w14:paraId="6AB968BF" w14:textId="3677E575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24" w:type="dxa"/>
          </w:tcPr>
          <w:p w14:paraId="65F45800" w14:textId="23314C8F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61" w:type="dxa"/>
          </w:tcPr>
          <w:p w14:paraId="69E0F86D" w14:textId="144B5AD9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61" w:type="dxa"/>
            <w:gridSpan w:val="3"/>
          </w:tcPr>
          <w:p w14:paraId="76A7542C" w14:textId="29E8FE77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856" w:type="dxa"/>
          </w:tcPr>
          <w:p w14:paraId="0C550F61" w14:textId="20E2B477" w:rsidR="00F66DE8" w:rsidRPr="00F66DE8" w:rsidRDefault="00837055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2</w:t>
            </w:r>
          </w:p>
        </w:tc>
        <w:tc>
          <w:tcPr>
            <w:tcW w:w="830" w:type="dxa"/>
          </w:tcPr>
          <w:p w14:paraId="363BA53A" w14:textId="5CD4C305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25" w:type="dxa"/>
          </w:tcPr>
          <w:p w14:paraId="293E6342" w14:textId="4306D113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58" w:type="dxa"/>
            <w:gridSpan w:val="2"/>
          </w:tcPr>
          <w:p w14:paraId="5972B5DD" w14:textId="34B7E398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751" w:type="dxa"/>
          </w:tcPr>
          <w:p w14:paraId="20B7C5CA" w14:textId="3BEF4341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227" w:type="dxa"/>
          </w:tcPr>
          <w:p w14:paraId="452B9C71" w14:textId="4B62D641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3</w:t>
            </w:r>
          </w:p>
        </w:tc>
      </w:tr>
      <w:tr w:rsidR="00F66DE8" w:rsidRPr="00A83638" w14:paraId="1CE57C2F" w14:textId="77777777" w:rsidTr="0013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</w:tcPr>
          <w:p w14:paraId="5D35A185" w14:textId="60D9D9DE" w:rsidR="00F66DE8" w:rsidRPr="00EB6957" w:rsidRDefault="00F66DE8" w:rsidP="00F66DE8">
            <w:pPr>
              <w:rPr>
                <w:sz w:val="18"/>
                <w:szCs w:val="18"/>
                <w:lang w:val="lv-LV"/>
              </w:rPr>
            </w:pPr>
            <w:r w:rsidRPr="00EB6957">
              <w:rPr>
                <w:sz w:val="18"/>
                <w:szCs w:val="18"/>
                <w:lang w:val="lv-LV"/>
              </w:rPr>
              <w:t>https://www.lja.lv/registracija/zvejas-kugi-un-laivas/</w:t>
            </w:r>
          </w:p>
        </w:tc>
        <w:tc>
          <w:tcPr>
            <w:tcW w:w="935" w:type="dxa"/>
            <w:gridSpan w:val="2"/>
          </w:tcPr>
          <w:p w14:paraId="6D825D48" w14:textId="25B20DEC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37" w:type="dxa"/>
          </w:tcPr>
          <w:p w14:paraId="3D417790" w14:textId="30AA89AE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24" w:type="dxa"/>
          </w:tcPr>
          <w:p w14:paraId="13949214" w14:textId="75684776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61" w:type="dxa"/>
          </w:tcPr>
          <w:p w14:paraId="45B4B6AC" w14:textId="470BCA6D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61" w:type="dxa"/>
            <w:gridSpan w:val="3"/>
          </w:tcPr>
          <w:p w14:paraId="40D0C12C" w14:textId="2A6192C9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856" w:type="dxa"/>
          </w:tcPr>
          <w:p w14:paraId="238F82E9" w14:textId="77F70264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30" w:type="dxa"/>
          </w:tcPr>
          <w:p w14:paraId="539DFAE3" w14:textId="694A9093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25" w:type="dxa"/>
          </w:tcPr>
          <w:p w14:paraId="6EAEB2ED" w14:textId="778F8BF6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58" w:type="dxa"/>
            <w:gridSpan w:val="2"/>
          </w:tcPr>
          <w:p w14:paraId="3F130D7B" w14:textId="0DA30208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751" w:type="dxa"/>
          </w:tcPr>
          <w:p w14:paraId="58F90A5D" w14:textId="7E997817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227" w:type="dxa"/>
          </w:tcPr>
          <w:p w14:paraId="650F7417" w14:textId="29C26A95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3</w:t>
            </w:r>
          </w:p>
        </w:tc>
      </w:tr>
      <w:tr w:rsidR="00F66DE8" w:rsidRPr="00A83638" w14:paraId="4FE0A306" w14:textId="77777777" w:rsidTr="001352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35" w:type="dxa"/>
          </w:tcPr>
          <w:p w14:paraId="07802199" w14:textId="5E18430A" w:rsidR="00F66DE8" w:rsidRPr="00EB6957" w:rsidRDefault="00F66DE8" w:rsidP="00F66DE8">
            <w:pPr>
              <w:rPr>
                <w:sz w:val="18"/>
                <w:szCs w:val="18"/>
                <w:lang w:val="lv-LV"/>
              </w:rPr>
            </w:pPr>
            <w:r w:rsidRPr="00EB6957">
              <w:rPr>
                <w:sz w:val="18"/>
                <w:szCs w:val="18"/>
                <w:lang w:val="lv-LV"/>
              </w:rPr>
              <w:t>https://www.lja.lv/uznemumi-un-atzitas-organizacijas/atzitas-aizsardzibas-organizacijas/atzito-aizsardzibas-organizaciju-uzraudzibas-kartiba/</w:t>
            </w:r>
          </w:p>
        </w:tc>
        <w:tc>
          <w:tcPr>
            <w:tcW w:w="935" w:type="dxa"/>
            <w:gridSpan w:val="2"/>
          </w:tcPr>
          <w:p w14:paraId="5995A506" w14:textId="6A62178E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37" w:type="dxa"/>
          </w:tcPr>
          <w:p w14:paraId="5CE8CB18" w14:textId="19709954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24" w:type="dxa"/>
          </w:tcPr>
          <w:p w14:paraId="69C4317B" w14:textId="442995E4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161" w:type="dxa"/>
          </w:tcPr>
          <w:p w14:paraId="26AB2CC1" w14:textId="57D61E1A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161" w:type="dxa"/>
            <w:gridSpan w:val="3"/>
          </w:tcPr>
          <w:p w14:paraId="0FE09F44" w14:textId="4107B47D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856" w:type="dxa"/>
          </w:tcPr>
          <w:p w14:paraId="374A9B31" w14:textId="4161BF78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830" w:type="dxa"/>
          </w:tcPr>
          <w:p w14:paraId="44307613" w14:textId="6C99379C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1025" w:type="dxa"/>
          </w:tcPr>
          <w:p w14:paraId="122E977D" w14:textId="58F946D7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958" w:type="dxa"/>
            <w:gridSpan w:val="2"/>
          </w:tcPr>
          <w:p w14:paraId="20764F0F" w14:textId="32B7AF59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Atbilst</w:t>
            </w:r>
          </w:p>
        </w:tc>
        <w:tc>
          <w:tcPr>
            <w:tcW w:w="751" w:type="dxa"/>
          </w:tcPr>
          <w:p w14:paraId="75C3B236" w14:textId="1EAE6FA6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</w:p>
        </w:tc>
        <w:tc>
          <w:tcPr>
            <w:tcW w:w="1227" w:type="dxa"/>
          </w:tcPr>
          <w:p w14:paraId="6F98B18F" w14:textId="667FA249" w:rsidR="00F66DE8" w:rsidRPr="00F66DE8" w:rsidRDefault="00F66DE8" w:rsidP="00F66DE8">
            <w:pPr>
              <w:rPr>
                <w:sz w:val="18"/>
                <w:szCs w:val="18"/>
                <w:lang w:val="lv-LV"/>
              </w:rPr>
            </w:pPr>
            <w:r w:rsidRPr="00F66DE8">
              <w:rPr>
                <w:sz w:val="18"/>
                <w:szCs w:val="18"/>
                <w:lang w:val="lv-LV"/>
              </w:rPr>
              <w:t>Nav attiecināms</w:t>
            </w:r>
            <w:r w:rsidRPr="00F66DE8">
              <w:rPr>
                <w:sz w:val="18"/>
                <w:szCs w:val="18"/>
                <w:vertAlign w:val="superscript"/>
                <w:lang w:val="lv-LV"/>
              </w:rPr>
              <w:t>3</w:t>
            </w:r>
          </w:p>
        </w:tc>
      </w:tr>
    </w:tbl>
    <w:p w14:paraId="17554750" w14:textId="2BCA6E58" w:rsidR="00CB73F9" w:rsidRDefault="00F66DE8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Tīmekļvietne daļēji atbilst Ministru kabineta noteikumiem Nr. 445 “</w:t>
      </w:r>
      <w:r>
        <w:rPr>
          <w:rFonts w:cstheme="minorHAnsi"/>
          <w:i/>
          <w:iCs/>
          <w:lang w:val="lv-LV"/>
        </w:rPr>
        <w:t>Kārtība, kādā iestādes nodrošina tīmekļvietņu piekļūstamību</w:t>
      </w:r>
      <w:r>
        <w:rPr>
          <w:rFonts w:cstheme="minorHAnsi"/>
          <w:lang w:val="lv-LV"/>
        </w:rPr>
        <w:t xml:space="preserve">” un WCAG 2.1 AA līmeņa prasībām. </w:t>
      </w:r>
    </w:p>
    <w:p w14:paraId="37658226" w14:textId="7A3FD57C" w:rsidR="00F66DE8" w:rsidRDefault="00F66DE8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Piekļūstamības izvērtējums veikts, manuāli pārbaudot reprezentatīvu tīmekļvietnes lapu kopumu, analizējot struktūru, navigāciju, saturu un interaktīvos elementus. </w:t>
      </w:r>
    </w:p>
    <w:p w14:paraId="061D6A43" w14:textId="77777777" w:rsidR="00837055" w:rsidRDefault="00837055" w:rsidP="00CB73F9">
      <w:pPr>
        <w:spacing w:before="120" w:after="120" w:line="240" w:lineRule="auto"/>
        <w:jc w:val="both"/>
        <w:rPr>
          <w:rFonts w:cstheme="minorHAnsi"/>
          <w:b/>
          <w:bCs/>
          <w:lang w:val="lv-LV"/>
        </w:rPr>
      </w:pPr>
    </w:p>
    <w:p w14:paraId="6D2A62D8" w14:textId="77777777" w:rsidR="00837055" w:rsidRDefault="00837055" w:rsidP="00CB73F9">
      <w:pPr>
        <w:spacing w:before="120" w:after="120" w:line="240" w:lineRule="auto"/>
        <w:jc w:val="both"/>
        <w:rPr>
          <w:rFonts w:cstheme="minorHAnsi"/>
          <w:b/>
          <w:bCs/>
          <w:lang w:val="lv-LV"/>
        </w:rPr>
      </w:pPr>
    </w:p>
    <w:p w14:paraId="1243E000" w14:textId="318241FD" w:rsidR="00837055" w:rsidRPr="00837055" w:rsidRDefault="00837055" w:rsidP="00CB73F9">
      <w:pPr>
        <w:spacing w:before="120" w:after="120" w:line="240" w:lineRule="auto"/>
        <w:jc w:val="both"/>
        <w:rPr>
          <w:rFonts w:cstheme="minorHAnsi"/>
          <w:b/>
          <w:bCs/>
          <w:lang w:val="lv-LV"/>
        </w:rPr>
      </w:pPr>
      <w:r>
        <w:rPr>
          <w:rFonts w:cstheme="minorHAnsi"/>
          <w:b/>
          <w:bCs/>
          <w:lang w:val="lv-LV"/>
        </w:rPr>
        <w:lastRenderedPageBreak/>
        <w:t>Komentāri</w:t>
      </w:r>
      <w:r w:rsidRPr="00837055">
        <w:rPr>
          <w:rFonts w:cstheme="minorHAnsi"/>
          <w:b/>
          <w:bCs/>
          <w:lang w:val="lv-LV"/>
        </w:rPr>
        <w:t xml:space="preserve">: </w:t>
      </w:r>
    </w:p>
    <w:p w14:paraId="3E01A732" w14:textId="7F1A32C4" w:rsidR="00837055" w:rsidRDefault="00837055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Zemāk norādītais saturs nav pilnībā piekļūstams, ņemot vērā WCAG 2.1 prasības: </w:t>
      </w:r>
    </w:p>
    <w:p w14:paraId="3458497B" w14:textId="6C1E378B" w:rsidR="00837055" w:rsidRPr="00837055" w:rsidRDefault="00837055" w:rsidP="00837055">
      <w:pPr>
        <w:pStyle w:val="ListParagraph"/>
        <w:numPr>
          <w:ilvl w:val="0"/>
          <w:numId w:val="64"/>
        </w:numPr>
        <w:spacing w:before="120" w:after="120" w:line="240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>Ne visiem attēliem ir pievienoti tekstuālie alternatīvie apraksti (</w:t>
      </w:r>
      <w:r w:rsidRPr="00837055">
        <w:rPr>
          <w:i/>
          <w:iCs/>
          <w:lang w:val="lv-LV"/>
        </w:rPr>
        <w:t>alt</w:t>
      </w:r>
      <w:r w:rsidRPr="00837055">
        <w:rPr>
          <w:lang w:val="lv-LV"/>
        </w:rPr>
        <w:t xml:space="preserve"> atribūti), kas ir nozīmīgi ekrānlasītāju lietotājiem un lietotājiem ar redzes traucējumiem. Atsevišķos gadījumos ALT apraksti ir nepilnīgi vai neatspoguļo attēla būtiskā</w:t>
      </w:r>
      <w:r>
        <w:rPr>
          <w:lang w:val="lv-LV"/>
        </w:rPr>
        <w:t xml:space="preserve">ko informāciju. </w:t>
      </w:r>
    </w:p>
    <w:p w14:paraId="34B43501" w14:textId="40009D5A" w:rsidR="00837055" w:rsidRPr="00837055" w:rsidRDefault="00837055" w:rsidP="00837055">
      <w:pPr>
        <w:pStyle w:val="ListParagraph"/>
        <w:numPr>
          <w:ilvl w:val="0"/>
          <w:numId w:val="64"/>
        </w:numPr>
        <w:spacing w:before="120" w:after="120" w:line="240" w:lineRule="auto"/>
        <w:jc w:val="both"/>
        <w:rPr>
          <w:rFonts w:cstheme="minorHAnsi"/>
          <w:lang w:val="lv-LV"/>
        </w:rPr>
      </w:pPr>
      <w:r>
        <w:rPr>
          <w:lang w:val="lv-LV"/>
        </w:rPr>
        <w:t xml:space="preserve">Vairākās sadaļās virsrakstu hierarhijā ir izlaisti kādi no virsrakstu līmeņiem (piemēram, pāreja no H1 uz H5 sākumlapā), kas apgrūtina satura uztveri lietotājiem, kuri izmanto palīgtehnoloģijas. </w:t>
      </w:r>
    </w:p>
    <w:p w14:paraId="32D26857" w14:textId="7D7A7249" w:rsidR="00837055" w:rsidRPr="00837055" w:rsidRDefault="00837055" w:rsidP="00837055">
      <w:pPr>
        <w:pStyle w:val="ListParagraph"/>
        <w:numPr>
          <w:ilvl w:val="0"/>
          <w:numId w:val="64"/>
        </w:numPr>
        <w:spacing w:before="120" w:after="120" w:line="240" w:lineRule="auto"/>
        <w:jc w:val="both"/>
        <w:rPr>
          <w:rFonts w:cstheme="minorHAnsi"/>
          <w:lang w:val="lv-LV"/>
        </w:rPr>
      </w:pPr>
      <w:r>
        <w:rPr>
          <w:lang w:val="lv-LV"/>
        </w:rPr>
        <w:t xml:space="preserve">Audio materiāliem nav nodrošināti alternatīvi formāti, piemēram, teksta transkripcijas, kas būtu nepieciešamas lietotājiem ar dzirdes traucējumiem. </w:t>
      </w:r>
    </w:p>
    <w:p w14:paraId="76D71ED6" w14:textId="46854794" w:rsidR="00837055" w:rsidRPr="00837055" w:rsidRDefault="00837055" w:rsidP="00837055">
      <w:pPr>
        <w:pStyle w:val="ListParagraph"/>
        <w:numPr>
          <w:ilvl w:val="0"/>
          <w:numId w:val="64"/>
        </w:numPr>
        <w:spacing w:before="120" w:after="120" w:line="240" w:lineRule="auto"/>
        <w:jc w:val="both"/>
        <w:rPr>
          <w:rFonts w:cstheme="minorHAnsi"/>
          <w:lang w:val="lv-LV"/>
        </w:rPr>
      </w:pPr>
      <w:r>
        <w:rPr>
          <w:rFonts w:cstheme="minorHAnsi"/>
          <w:lang w:val="lv-LV"/>
        </w:rPr>
        <w:t xml:space="preserve">Atsevišķos gadījumos trūkst ALT apraksta dekoratīviem vai informatīviem elementiem, kas var radīt neskaidrības, izmantojot ekrānlasītājus. </w:t>
      </w:r>
    </w:p>
    <w:p w14:paraId="3D9D73BF" w14:textId="0AD75819" w:rsidR="00CB73F9" w:rsidRPr="00A83638" w:rsidRDefault="00CB73F9" w:rsidP="00CB73F9">
      <w:pPr>
        <w:spacing w:before="120" w:after="120" w:line="360" w:lineRule="auto"/>
        <w:jc w:val="both"/>
        <w:rPr>
          <w:rFonts w:cstheme="minorHAnsi"/>
          <w:sz w:val="18"/>
          <w:szCs w:val="18"/>
          <w:lang w:val="lv-LV"/>
        </w:rPr>
      </w:pPr>
      <w:r w:rsidRPr="00837055">
        <w:rPr>
          <w:rFonts w:cstheme="minorHAnsi"/>
          <w:highlight w:val="yellow"/>
          <w:lang w:val="lv-LV"/>
        </w:rPr>
        <w:t>Pārbaudi apstiprināja (vārds, uzvārds, amats):</w:t>
      </w:r>
      <w:r w:rsidRPr="00837055">
        <w:rPr>
          <w:highlight w:val="yellow"/>
          <w:lang w:val="lv-LV"/>
        </w:rPr>
        <w:t xml:space="preserve">  </w:t>
      </w:r>
      <w:r w:rsidR="00EB6957" w:rsidRPr="00837055">
        <w:rPr>
          <w:highlight w:val="yellow"/>
          <w:lang w:val="lv-LV"/>
        </w:rPr>
        <w:t>……</w:t>
      </w:r>
    </w:p>
    <w:p w14:paraId="5C6E3C41" w14:textId="0D622C1F" w:rsidR="00CB73F9" w:rsidRPr="00A83638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A83638">
        <w:rPr>
          <w:rFonts w:cstheme="minorHAnsi"/>
          <w:sz w:val="18"/>
          <w:szCs w:val="18"/>
          <w:lang w:val="lv-LV"/>
        </w:rPr>
        <w:t>* Pārbaudes protokolu atbilstoši iestādē noteiktajai iekšējai dokumentu aprites kārtībai apstiprina iestādes vadītājs (atbilstoši MK 14.07.2020. noteikumu Nr. 445 4.</w:t>
      </w:r>
      <w:r w:rsidR="00A83638">
        <w:rPr>
          <w:rFonts w:cstheme="minorHAnsi"/>
          <w:sz w:val="18"/>
          <w:szCs w:val="18"/>
          <w:lang w:val="lv-LV"/>
        </w:rPr>
        <w:t xml:space="preserve"> </w:t>
      </w:r>
      <w:r w:rsidRPr="00A83638">
        <w:rPr>
          <w:rFonts w:cstheme="minorHAnsi"/>
          <w:sz w:val="18"/>
          <w:szCs w:val="18"/>
          <w:lang w:val="lv-LV"/>
        </w:rPr>
        <w:t>punktam).</w:t>
      </w:r>
    </w:p>
    <w:p w14:paraId="0CC92E11" w14:textId="1746ACDC" w:rsidR="002B7771" w:rsidRPr="00A83638" w:rsidRDefault="00CB73F9" w:rsidP="00A83638">
      <w:pPr>
        <w:jc w:val="center"/>
        <w:rPr>
          <w:lang w:val="lv-LV"/>
        </w:rPr>
      </w:pPr>
      <w:r w:rsidRPr="00A83638">
        <w:rPr>
          <w:rFonts w:cstheme="minorHAnsi"/>
          <w:lang w:val="lv-LV"/>
        </w:rPr>
        <w:tab/>
      </w:r>
      <w:r w:rsidRPr="00A83638">
        <w:rPr>
          <w:rFonts w:ascii="Times New Roman" w:hAnsi="Times New Roman"/>
          <w:lang w:val="lv-LV"/>
        </w:rPr>
        <w:t>ŠIS DOKUMENTS IR ELEKTRONISKI PARAKSTĪTS AR DROŠU ELEKTRONISKO PARAKSTU UN SATUR LAIKA ZĪMOGU</w:t>
      </w:r>
    </w:p>
    <w:sectPr w:rsidR="002B7771" w:rsidRPr="00A83638" w:rsidSect="00291AB2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9EA9" w14:textId="77777777" w:rsidR="006930F2" w:rsidRDefault="006930F2" w:rsidP="001D0122">
      <w:pPr>
        <w:spacing w:after="0" w:line="240" w:lineRule="auto"/>
      </w:pPr>
      <w:r>
        <w:separator/>
      </w:r>
    </w:p>
  </w:endnote>
  <w:endnote w:type="continuationSeparator" w:id="0">
    <w:p w14:paraId="7429C7B5" w14:textId="77777777" w:rsidR="006930F2" w:rsidRDefault="006930F2" w:rsidP="001D0122">
      <w:pPr>
        <w:spacing w:after="0" w:line="240" w:lineRule="auto"/>
      </w:pPr>
      <w:r>
        <w:continuationSeparator/>
      </w:r>
    </w:p>
  </w:endnote>
  <w:endnote w:type="continuationNotice" w:id="1">
    <w:p w14:paraId="709BC741" w14:textId="77777777" w:rsidR="006930F2" w:rsidRDefault="006930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A831" w14:textId="77777777" w:rsidR="006930F2" w:rsidRDefault="006930F2" w:rsidP="001D0122">
      <w:pPr>
        <w:spacing w:after="0" w:line="240" w:lineRule="auto"/>
      </w:pPr>
      <w:r>
        <w:separator/>
      </w:r>
    </w:p>
  </w:footnote>
  <w:footnote w:type="continuationSeparator" w:id="0">
    <w:p w14:paraId="77A348FE" w14:textId="77777777" w:rsidR="006930F2" w:rsidRDefault="006930F2" w:rsidP="001D0122">
      <w:pPr>
        <w:spacing w:after="0" w:line="240" w:lineRule="auto"/>
      </w:pPr>
      <w:r>
        <w:continuationSeparator/>
      </w:r>
    </w:p>
  </w:footnote>
  <w:footnote w:type="continuationNotice" w:id="1">
    <w:p w14:paraId="431CE0DD" w14:textId="77777777" w:rsidR="006930F2" w:rsidRDefault="006930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8771C"/>
    <w:multiLevelType w:val="hybridMultilevel"/>
    <w:tmpl w:val="E7403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2EC45FA"/>
    <w:multiLevelType w:val="hybridMultilevel"/>
    <w:tmpl w:val="D1EABA6E"/>
    <w:lvl w:ilvl="0" w:tplc="2EAE582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EA6963"/>
    <w:multiLevelType w:val="hybridMultilevel"/>
    <w:tmpl w:val="C6066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0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6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5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2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3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5072">
    <w:abstractNumId w:val="36"/>
  </w:num>
  <w:num w:numId="2" w16cid:durableId="512376523">
    <w:abstractNumId w:val="56"/>
  </w:num>
  <w:num w:numId="3" w16cid:durableId="954866117">
    <w:abstractNumId w:val="62"/>
  </w:num>
  <w:num w:numId="4" w16cid:durableId="820582241">
    <w:abstractNumId w:val="46"/>
  </w:num>
  <w:num w:numId="5" w16cid:durableId="1162694953">
    <w:abstractNumId w:val="42"/>
  </w:num>
  <w:num w:numId="6" w16cid:durableId="1543440037">
    <w:abstractNumId w:val="58"/>
  </w:num>
  <w:num w:numId="7" w16cid:durableId="1519386948">
    <w:abstractNumId w:val="27"/>
  </w:num>
  <w:num w:numId="8" w16cid:durableId="1291476780">
    <w:abstractNumId w:val="17"/>
  </w:num>
  <w:num w:numId="9" w16cid:durableId="1765152891">
    <w:abstractNumId w:val="21"/>
  </w:num>
  <w:num w:numId="10" w16cid:durableId="1489395640">
    <w:abstractNumId w:val="3"/>
  </w:num>
  <w:num w:numId="11" w16cid:durableId="117531916">
    <w:abstractNumId w:val="33"/>
  </w:num>
  <w:num w:numId="12" w16cid:durableId="1617523685">
    <w:abstractNumId w:val="40"/>
  </w:num>
  <w:num w:numId="13" w16cid:durableId="225648321">
    <w:abstractNumId w:val="28"/>
  </w:num>
  <w:num w:numId="14" w16cid:durableId="1482817661">
    <w:abstractNumId w:val="6"/>
  </w:num>
  <w:num w:numId="15" w16cid:durableId="1906528194">
    <w:abstractNumId w:val="26"/>
  </w:num>
  <w:num w:numId="16" w16cid:durableId="987900934">
    <w:abstractNumId w:val="18"/>
  </w:num>
  <w:num w:numId="17" w16cid:durableId="1755542939">
    <w:abstractNumId w:val="48"/>
  </w:num>
  <w:num w:numId="18" w16cid:durableId="1578125584">
    <w:abstractNumId w:val="23"/>
  </w:num>
  <w:num w:numId="19" w16cid:durableId="1788307627">
    <w:abstractNumId w:val="11"/>
  </w:num>
  <w:num w:numId="20" w16cid:durableId="1461222201">
    <w:abstractNumId w:val="34"/>
  </w:num>
  <w:num w:numId="21" w16cid:durableId="1849831611">
    <w:abstractNumId w:val="60"/>
  </w:num>
  <w:num w:numId="22" w16cid:durableId="280917993">
    <w:abstractNumId w:val="41"/>
  </w:num>
  <w:num w:numId="23" w16cid:durableId="1595698986">
    <w:abstractNumId w:val="29"/>
  </w:num>
  <w:num w:numId="24" w16cid:durableId="60838786">
    <w:abstractNumId w:val="31"/>
  </w:num>
  <w:num w:numId="25" w16cid:durableId="977807936">
    <w:abstractNumId w:val="25"/>
  </w:num>
  <w:num w:numId="26" w16cid:durableId="878208124">
    <w:abstractNumId w:val="32"/>
  </w:num>
  <w:num w:numId="27" w16cid:durableId="883099708">
    <w:abstractNumId w:val="16"/>
  </w:num>
  <w:num w:numId="28" w16cid:durableId="910045856">
    <w:abstractNumId w:val="54"/>
  </w:num>
  <w:num w:numId="29" w16cid:durableId="985744494">
    <w:abstractNumId w:val="20"/>
  </w:num>
  <w:num w:numId="30" w16cid:durableId="587008576">
    <w:abstractNumId w:val="2"/>
  </w:num>
  <w:num w:numId="31" w16cid:durableId="307443816">
    <w:abstractNumId w:val="52"/>
  </w:num>
  <w:num w:numId="32" w16cid:durableId="1097749094">
    <w:abstractNumId w:val="24"/>
  </w:num>
  <w:num w:numId="33" w16cid:durableId="1578397852">
    <w:abstractNumId w:val="64"/>
  </w:num>
  <w:num w:numId="34" w16cid:durableId="1998025781">
    <w:abstractNumId w:val="51"/>
  </w:num>
  <w:num w:numId="35" w16cid:durableId="357898384">
    <w:abstractNumId w:val="10"/>
  </w:num>
  <w:num w:numId="36" w16cid:durableId="1665209214">
    <w:abstractNumId w:val="1"/>
  </w:num>
  <w:num w:numId="37" w16cid:durableId="2057049643">
    <w:abstractNumId w:val="59"/>
  </w:num>
  <w:num w:numId="38" w16cid:durableId="1343707134">
    <w:abstractNumId w:val="12"/>
  </w:num>
  <w:num w:numId="39" w16cid:durableId="1950965367">
    <w:abstractNumId w:val="49"/>
  </w:num>
  <w:num w:numId="40" w16cid:durableId="1871914354">
    <w:abstractNumId w:val="39"/>
  </w:num>
  <w:num w:numId="41" w16cid:durableId="1965187376">
    <w:abstractNumId w:val="43"/>
  </w:num>
  <w:num w:numId="42" w16cid:durableId="1706370081">
    <w:abstractNumId w:val="7"/>
  </w:num>
  <w:num w:numId="43" w16cid:durableId="760489264">
    <w:abstractNumId w:val="63"/>
  </w:num>
  <w:num w:numId="44" w16cid:durableId="1323199856">
    <w:abstractNumId w:val="0"/>
  </w:num>
  <w:num w:numId="45" w16cid:durableId="307442491">
    <w:abstractNumId w:val="14"/>
  </w:num>
  <w:num w:numId="46" w16cid:durableId="1097211137">
    <w:abstractNumId w:val="5"/>
  </w:num>
  <w:num w:numId="47" w16cid:durableId="430785662">
    <w:abstractNumId w:val="38"/>
  </w:num>
  <w:num w:numId="48" w16cid:durableId="527910174">
    <w:abstractNumId w:val="57"/>
  </w:num>
  <w:num w:numId="49" w16cid:durableId="563104140">
    <w:abstractNumId w:val="55"/>
  </w:num>
  <w:num w:numId="50" w16cid:durableId="31612291">
    <w:abstractNumId w:val="13"/>
  </w:num>
  <w:num w:numId="51" w16cid:durableId="1875845781">
    <w:abstractNumId w:val="37"/>
  </w:num>
  <w:num w:numId="52" w16cid:durableId="471547">
    <w:abstractNumId w:val="44"/>
  </w:num>
  <w:num w:numId="53" w16cid:durableId="1963487926">
    <w:abstractNumId w:val="15"/>
  </w:num>
  <w:num w:numId="54" w16cid:durableId="1964312767">
    <w:abstractNumId w:val="45"/>
  </w:num>
  <w:num w:numId="55" w16cid:durableId="1585139575">
    <w:abstractNumId w:val="19"/>
  </w:num>
  <w:num w:numId="56" w16cid:durableId="1269891394">
    <w:abstractNumId w:val="47"/>
  </w:num>
  <w:num w:numId="57" w16cid:durableId="451706149">
    <w:abstractNumId w:val="30"/>
  </w:num>
  <w:num w:numId="58" w16cid:durableId="479925962">
    <w:abstractNumId w:val="4"/>
  </w:num>
  <w:num w:numId="59" w16cid:durableId="166671819">
    <w:abstractNumId w:val="53"/>
  </w:num>
  <w:num w:numId="60" w16cid:durableId="638344478">
    <w:abstractNumId w:val="50"/>
  </w:num>
  <w:num w:numId="61" w16cid:durableId="1305230740">
    <w:abstractNumId w:val="61"/>
  </w:num>
  <w:num w:numId="62" w16cid:durableId="1090931659">
    <w:abstractNumId w:val="9"/>
  </w:num>
  <w:num w:numId="63" w16cid:durableId="1533835831">
    <w:abstractNumId w:val="8"/>
  </w:num>
  <w:num w:numId="64" w16cid:durableId="785999590">
    <w:abstractNumId w:val="35"/>
  </w:num>
  <w:num w:numId="65" w16cid:durableId="1965503274">
    <w:abstractNumId w:val="2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288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D9F"/>
    <w:rsid w:val="00196E45"/>
    <w:rsid w:val="0019771E"/>
    <w:rsid w:val="00197D88"/>
    <w:rsid w:val="001A01B4"/>
    <w:rsid w:val="001A0D21"/>
    <w:rsid w:val="001A1F37"/>
    <w:rsid w:val="001A35E0"/>
    <w:rsid w:val="001A4137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3679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098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3271"/>
    <w:rsid w:val="00505422"/>
    <w:rsid w:val="005078F5"/>
    <w:rsid w:val="0051032C"/>
    <w:rsid w:val="005103EC"/>
    <w:rsid w:val="00513EE7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0F2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F67"/>
    <w:rsid w:val="007B05F0"/>
    <w:rsid w:val="007B2D35"/>
    <w:rsid w:val="007B30CA"/>
    <w:rsid w:val="007B3E2C"/>
    <w:rsid w:val="007C030A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5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2700"/>
    <w:rsid w:val="008B34F9"/>
    <w:rsid w:val="008B511F"/>
    <w:rsid w:val="008B70DB"/>
    <w:rsid w:val="008C300C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7634"/>
    <w:rsid w:val="008E7F11"/>
    <w:rsid w:val="008F02B4"/>
    <w:rsid w:val="008F04FB"/>
    <w:rsid w:val="008F3A71"/>
    <w:rsid w:val="008F5E82"/>
    <w:rsid w:val="008F79AB"/>
    <w:rsid w:val="008F7E75"/>
    <w:rsid w:val="00901415"/>
    <w:rsid w:val="009019D7"/>
    <w:rsid w:val="00901E97"/>
    <w:rsid w:val="00902E08"/>
    <w:rsid w:val="009043B8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88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0F0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3B1E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6957"/>
    <w:rsid w:val="00EB730E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6DE8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11B"/>
  </w:style>
  <w:style w:type="paragraph" w:styleId="Heading1">
    <w:name w:val="heading 1"/>
    <w:basedOn w:val="Normal"/>
    <w:next w:val="Normal"/>
    <w:link w:val="Heading1Char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Strong">
    <w:name w:val="Strong"/>
    <w:basedOn w:val="DefaultParagraphFont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E2CF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47DF"/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7F47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F47D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Normal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2D03"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DefaultParagraphFont"/>
    <w:rsid w:val="00681A2A"/>
  </w:style>
  <w:style w:type="character" w:styleId="CommentReference">
    <w:name w:val="annotation reference"/>
    <w:basedOn w:val="DefaultParagraphFont"/>
    <w:uiPriority w:val="99"/>
    <w:semiHidden/>
    <w:unhideWhenUsed/>
    <w:rsid w:val="0083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122"/>
  </w:style>
  <w:style w:type="paragraph" w:styleId="Footer">
    <w:name w:val="footer"/>
    <w:basedOn w:val="Normal"/>
    <w:link w:val="FooterChar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122"/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70B1A"/>
  </w:style>
  <w:style w:type="character" w:styleId="UnresolvedMention">
    <w:name w:val="Unresolved Mention"/>
    <w:basedOn w:val="DefaultParagraphFont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5" ma:contentTypeDescription="Izveidot jaunu dokumentu." ma:contentTypeScope="" ma:versionID="7e474528180d58f42045f29eafbbf8e2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aa65a6b4e6a80220f4af953963992ffa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Props1.xml><?xml version="1.0" encoding="utf-8"?>
<ds:datastoreItem xmlns:ds="http://schemas.openxmlformats.org/officeDocument/2006/customXml" ds:itemID="{7633A0B3-9213-4886-BC04-84DE0B9FA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6CCE5-795B-48DB-8F14-B93BEB6BE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3397</Characters>
  <Application>Microsoft Office Word</Application>
  <DocSecurity>0</DocSecurity>
  <Lines>72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Linda Pudnika</cp:lastModifiedBy>
  <cp:revision>4</cp:revision>
  <dcterms:created xsi:type="dcterms:W3CDTF">2025-12-30T06:03:00Z</dcterms:created>
  <dcterms:modified xsi:type="dcterms:W3CDTF">2025-12-30T06:51:00Z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